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14:paraId="7B065431" w14:textId="77777777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79A8954" w14:textId="77777777"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4E93112A" w14:textId="5B0382F2" w:rsidR="00250D36" w:rsidRPr="008E1B8A" w:rsidRDefault="00C8505C" w:rsidP="00692C30">
            <w:pPr>
              <w:jc w:val="center"/>
              <w:rPr>
                <w:rFonts w:cs="Myanmar Text"/>
                <w:b/>
                <w:color w:val="538135" w:themeColor="accent6" w:themeShade="BF"/>
                <w:sz w:val="36"/>
                <w:szCs w:val="20"/>
                <w:u w:val="single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0"/>
                <w:u w:val="single"/>
              </w:rPr>
              <w:t>Shakespeare’s Stratford</w:t>
            </w:r>
            <w:r w:rsidR="007075FC" w:rsidRPr="008E1B8A">
              <w:rPr>
                <w:rFonts w:cs="Myanmar Text"/>
                <w:b/>
                <w:color w:val="538135" w:themeColor="accent6" w:themeShade="BF"/>
                <w:sz w:val="36"/>
                <w:szCs w:val="20"/>
                <w:u w:val="single"/>
              </w:rPr>
              <w:t xml:space="preserve"> </w:t>
            </w:r>
          </w:p>
        </w:tc>
      </w:tr>
      <w:tr w:rsidR="00250D36" w14:paraId="6069E381" w14:textId="77777777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CD8D722" w14:textId="77777777"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65C20C97" w14:textId="7BD30A84" w:rsidR="00E62DCE" w:rsidRPr="00F67223" w:rsidRDefault="00C8505C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>Animals including humans</w:t>
            </w:r>
            <w:r w:rsidR="007075FC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14:paraId="2DAB5890" w14:textId="77777777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5949C638" w14:textId="77777777"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14:paraId="7E4643EE" w14:textId="6A47717F" w:rsidR="00731DF0" w:rsidRDefault="00904DE3" w:rsidP="00731DF0">
            <w:pPr>
              <w:pStyle w:val="ListParagraph"/>
              <w:ind w:left="0"/>
              <w:rPr>
                <w:rFonts w:ascii="Myanmar Text" w:hAnsi="Myanmar Text"/>
                <w:sz w:val="24"/>
              </w:rPr>
            </w:pPr>
            <w:r w:rsidRPr="00E153EF">
              <w:rPr>
                <w:rFonts w:ascii="Myanmar Text" w:hAnsi="Myanmar Text"/>
                <w:sz w:val="24"/>
              </w:rPr>
              <w:t xml:space="preserve">Content: </w:t>
            </w:r>
          </w:p>
          <w:p w14:paraId="52CC6246" w14:textId="73110261" w:rsidR="00C8505C" w:rsidRPr="00C8505C" w:rsidRDefault="00C8505C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I</w:t>
            </w:r>
            <w:r w:rsidRPr="00C8505C">
              <w:rPr>
                <w:rFonts w:ascii="Myanmar Text" w:hAnsi="Myanmar Text"/>
                <w:sz w:val="24"/>
              </w:rPr>
              <w:t>dentify and name the main parts of the human circulatory system, and describe the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C8505C">
              <w:rPr>
                <w:rFonts w:ascii="Myanmar Text" w:hAnsi="Myanmar Text"/>
                <w:sz w:val="24"/>
              </w:rPr>
              <w:t>functions of the heart, blood vessels and blood</w:t>
            </w:r>
          </w:p>
          <w:p w14:paraId="6D0144BD" w14:textId="6961B03C" w:rsidR="00C8505C" w:rsidRPr="00C8505C" w:rsidRDefault="00C8505C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R</w:t>
            </w:r>
            <w:r w:rsidRPr="00C8505C">
              <w:rPr>
                <w:rFonts w:ascii="Myanmar Text" w:hAnsi="Myanmar Text"/>
                <w:sz w:val="24"/>
              </w:rPr>
              <w:t>ecognise the impact of diet, exercise, drugs and lifestyle on the way their bodies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C8505C">
              <w:rPr>
                <w:rFonts w:ascii="Myanmar Text" w:hAnsi="Myanmar Text"/>
                <w:sz w:val="24"/>
              </w:rPr>
              <w:t>function</w:t>
            </w:r>
          </w:p>
          <w:p w14:paraId="51DA059A" w14:textId="6325D67E" w:rsidR="00C8505C" w:rsidRPr="00C8505C" w:rsidRDefault="00C8505C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D</w:t>
            </w:r>
            <w:r w:rsidRPr="00C8505C">
              <w:rPr>
                <w:rFonts w:ascii="Myanmar Text" w:hAnsi="Myanmar Text"/>
                <w:sz w:val="24"/>
              </w:rPr>
              <w:t>escribe the ways in which nutrients and water are transported within animals,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C8505C">
              <w:rPr>
                <w:rFonts w:ascii="Myanmar Text" w:hAnsi="Myanmar Text"/>
                <w:sz w:val="24"/>
              </w:rPr>
              <w:t>including humans.</w:t>
            </w:r>
          </w:p>
          <w:p w14:paraId="1C3663EF" w14:textId="66C068B4" w:rsidR="00C8505C" w:rsidRPr="005771F2" w:rsidRDefault="00904DE3" w:rsidP="00C8505C">
            <w:pPr>
              <w:rPr>
                <w:sz w:val="24"/>
              </w:rPr>
            </w:pPr>
            <w:r w:rsidRPr="00C90A80">
              <w:rPr>
                <w:sz w:val="24"/>
              </w:rPr>
              <w:t>W</w:t>
            </w:r>
            <w:r w:rsidR="00DD4A6E" w:rsidRPr="00C90A80">
              <w:rPr>
                <w:sz w:val="24"/>
              </w:rPr>
              <w:t>orkin</w:t>
            </w:r>
            <w:r w:rsidRPr="00C90A80">
              <w:rPr>
                <w:sz w:val="24"/>
              </w:rPr>
              <w:t>g scientifically:</w:t>
            </w:r>
            <w:r w:rsidRPr="00C00A2B">
              <w:rPr>
                <w:sz w:val="24"/>
              </w:rPr>
              <w:t xml:space="preserve"> </w:t>
            </w:r>
          </w:p>
          <w:p w14:paraId="41722984" w14:textId="7FBACD44" w:rsidR="00EC4120" w:rsidRDefault="00EC4120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00B050"/>
                <w:sz w:val="24"/>
              </w:rPr>
            </w:pPr>
            <w:r w:rsidRPr="00EC4120">
              <w:rPr>
                <w:rFonts w:ascii="Myanmar Text" w:hAnsi="Myanmar Text"/>
                <w:sz w:val="24"/>
              </w:rPr>
              <w:t>Ask a range of significant scientific questions based on scientific concepts.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EC4120">
              <w:rPr>
                <w:rFonts w:ascii="Myanmar Text" w:hAnsi="Myanmar Text"/>
                <w:color w:val="00B050"/>
                <w:sz w:val="24"/>
              </w:rPr>
              <w:t>(Anchor Tasks)</w:t>
            </w:r>
          </w:p>
          <w:p w14:paraId="345D0BB9" w14:textId="266B6E9E" w:rsidR="002D25B7" w:rsidRPr="00EE77F3" w:rsidRDefault="002831F2" w:rsidP="00E704DA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00B050"/>
                <w:sz w:val="24"/>
                <w:highlight w:val="green"/>
              </w:rPr>
            </w:pPr>
            <w:r w:rsidRPr="002831F2">
              <w:rPr>
                <w:rFonts w:ascii="Myanmar Text" w:hAnsi="Myanmar Text"/>
                <w:sz w:val="24"/>
                <w:highlight w:val="green"/>
              </w:rPr>
              <w:t>Independently</w:t>
            </w:r>
            <w:r w:rsidRPr="00FC3053">
              <w:rPr>
                <w:rFonts w:ascii="Myanmar Text" w:hAnsi="Myanmar Text"/>
                <w:sz w:val="24"/>
              </w:rPr>
              <w:t xml:space="preserve">, select, plan and </w:t>
            </w:r>
            <w:r w:rsidRPr="002831F2">
              <w:rPr>
                <w:rFonts w:ascii="Myanmar Text" w:hAnsi="Myanmar Text"/>
                <w:sz w:val="24"/>
                <w:highlight w:val="green"/>
              </w:rPr>
              <w:t>carry out a variety of practical enquiries including, recognising and controlling variables and explaining why these variables needs to be controlled</w:t>
            </w:r>
            <w:r w:rsidR="00E704DA">
              <w:rPr>
                <w:rFonts w:ascii="Myanmar Text" w:hAnsi="Myanmar Text"/>
                <w:sz w:val="24"/>
                <w:highlight w:val="green"/>
              </w:rPr>
              <w:t xml:space="preserve"> </w:t>
            </w:r>
            <w:r w:rsidR="00E704DA" w:rsidRPr="00B341DA">
              <w:rPr>
                <w:rFonts w:ascii="Myanmar Text" w:hAnsi="Myanmar Text"/>
                <w:color w:val="00B050"/>
                <w:sz w:val="24"/>
              </w:rPr>
              <w:t>(L</w:t>
            </w:r>
            <w:r w:rsidR="00EE77F3">
              <w:rPr>
                <w:rFonts w:ascii="Myanmar Text" w:hAnsi="Myanmar Text"/>
                <w:color w:val="00B050"/>
                <w:sz w:val="24"/>
              </w:rPr>
              <w:t>4</w:t>
            </w:r>
            <w:r w:rsidR="00E704DA" w:rsidRPr="00B341DA">
              <w:rPr>
                <w:rFonts w:ascii="Myanmar Text" w:hAnsi="Myanmar Text"/>
                <w:color w:val="00B050"/>
                <w:sz w:val="24"/>
              </w:rPr>
              <w:t>)</w:t>
            </w:r>
            <w:r w:rsidR="00E704DA" w:rsidRPr="00B341DA">
              <w:rPr>
                <w:rFonts w:ascii="Myanmar Text" w:hAnsi="Myanmar Text"/>
                <w:sz w:val="24"/>
              </w:rPr>
              <w:t xml:space="preserve">. </w:t>
            </w:r>
            <w:r w:rsidR="00E704DA" w:rsidRPr="00FC3053">
              <w:rPr>
                <w:rFonts w:ascii="Myanmar Text" w:hAnsi="Myanmar Text" w:cs="Myanmar Text"/>
                <w:sz w:val="24"/>
              </w:rPr>
              <w:t xml:space="preserve">  </w:t>
            </w:r>
            <w:r w:rsidR="002D25B7" w:rsidRPr="00EE77F3">
              <w:rPr>
                <w:rFonts w:ascii="Myanmar Text" w:hAnsi="Myanmar Text" w:cs="Myanmar Text"/>
                <w:sz w:val="24"/>
              </w:rPr>
              <w:t xml:space="preserve"> </w:t>
            </w:r>
          </w:p>
          <w:p w14:paraId="6568E9A4" w14:textId="4D52491B" w:rsidR="005771F2" w:rsidRPr="00B341DA" w:rsidRDefault="005771F2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 w:rsidRPr="00B341DA">
              <w:rPr>
                <w:rFonts w:ascii="Myanmar Text" w:hAnsi="Myanmar Text"/>
                <w:sz w:val="24"/>
              </w:rPr>
              <w:t xml:space="preserve">Record data and results of increasing complexity using relevant scientific language; </w:t>
            </w:r>
            <w:r w:rsidRPr="00B341DA">
              <w:rPr>
                <w:rFonts w:ascii="Myanmar Text" w:hAnsi="Myanmar Text"/>
                <w:sz w:val="24"/>
                <w:highlight w:val="green"/>
              </w:rPr>
              <w:t>scientific diagrams and labels</w:t>
            </w:r>
            <w:r w:rsidR="00762621" w:rsidRPr="00B341DA">
              <w:rPr>
                <w:rFonts w:ascii="Myanmar Text" w:hAnsi="Myanmar Text"/>
                <w:sz w:val="24"/>
              </w:rPr>
              <w:t xml:space="preserve"> </w:t>
            </w:r>
            <w:r w:rsidR="00762621" w:rsidRPr="00B341DA">
              <w:rPr>
                <w:rFonts w:ascii="Myanmar Text" w:hAnsi="Myanmar Text"/>
                <w:color w:val="00B050"/>
                <w:sz w:val="24"/>
              </w:rPr>
              <w:t>(L</w:t>
            </w:r>
            <w:r w:rsidR="00EE77F3">
              <w:rPr>
                <w:rFonts w:ascii="Myanmar Text" w:hAnsi="Myanmar Text"/>
                <w:color w:val="00B050"/>
                <w:sz w:val="24"/>
              </w:rPr>
              <w:t>1-2</w:t>
            </w:r>
            <w:r w:rsidR="00762621" w:rsidRPr="00B341DA">
              <w:rPr>
                <w:rFonts w:ascii="Myanmar Text" w:hAnsi="Myanmar Text"/>
                <w:color w:val="00B050"/>
                <w:sz w:val="24"/>
              </w:rPr>
              <w:t>)</w:t>
            </w:r>
            <w:r w:rsidRPr="00B341DA">
              <w:rPr>
                <w:rFonts w:ascii="Myanmar Text" w:hAnsi="Myanmar Text"/>
                <w:sz w:val="24"/>
              </w:rPr>
              <w:t xml:space="preserve">; classification keys; </w:t>
            </w:r>
            <w:r w:rsidRPr="00B341DA">
              <w:rPr>
                <w:rFonts w:ascii="Myanmar Text" w:hAnsi="Myanmar Text"/>
                <w:sz w:val="24"/>
                <w:highlight w:val="green"/>
              </w:rPr>
              <w:t>t</w:t>
            </w:r>
            <w:r w:rsidRPr="00EE77F3">
              <w:rPr>
                <w:rFonts w:ascii="Myanmar Text" w:hAnsi="Myanmar Text"/>
                <w:sz w:val="24"/>
                <w:highlight w:val="green"/>
              </w:rPr>
              <w:t xml:space="preserve">ables, scatter </w:t>
            </w:r>
            <w:r w:rsidRPr="00CE6614">
              <w:rPr>
                <w:rFonts w:ascii="Myanmar Text" w:hAnsi="Myanmar Text"/>
                <w:sz w:val="24"/>
                <w:highlight w:val="green"/>
              </w:rPr>
              <w:t>graphs, bar and line graphs (scale agreed independently)</w:t>
            </w:r>
            <w:r w:rsidR="00042FEF" w:rsidRPr="00B341DA">
              <w:rPr>
                <w:rFonts w:ascii="Myanmar Text" w:hAnsi="Myanmar Text"/>
                <w:sz w:val="24"/>
              </w:rPr>
              <w:t xml:space="preserve"> </w:t>
            </w:r>
            <w:r w:rsidR="00042FEF" w:rsidRPr="00B341DA">
              <w:rPr>
                <w:rFonts w:ascii="Myanmar Text" w:hAnsi="Myanmar Text"/>
                <w:color w:val="00B050"/>
                <w:sz w:val="24"/>
              </w:rPr>
              <w:t>(L5)</w:t>
            </w:r>
            <w:r w:rsidRPr="00B341DA">
              <w:rPr>
                <w:rFonts w:ascii="Myanmar Text" w:hAnsi="Myanmar Text"/>
                <w:sz w:val="24"/>
              </w:rPr>
              <w:t xml:space="preserve">. </w:t>
            </w:r>
          </w:p>
          <w:p w14:paraId="2D9ECD51" w14:textId="4E8D401B" w:rsidR="007075FC" w:rsidRPr="00B341DA" w:rsidRDefault="005771F2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FF0000"/>
                <w:sz w:val="24"/>
              </w:rPr>
            </w:pPr>
            <w:r w:rsidRPr="00B341DA">
              <w:rPr>
                <w:rFonts w:ascii="Myanmar Text" w:hAnsi="Myanmar Text"/>
                <w:sz w:val="24"/>
              </w:rPr>
              <w:t xml:space="preserve">Choose the most effective way to record data and </w:t>
            </w:r>
            <w:r w:rsidR="00EE77F3">
              <w:rPr>
                <w:rFonts w:ascii="Myanmar Text" w:hAnsi="Myanmar Text"/>
                <w:sz w:val="24"/>
              </w:rPr>
              <w:t>results from a range of choices (</w:t>
            </w:r>
            <w:r w:rsidR="00EE77F3" w:rsidRPr="00B341DA">
              <w:rPr>
                <w:rFonts w:ascii="Myanmar Text" w:hAnsi="Myanmar Text"/>
                <w:color w:val="00B050"/>
                <w:sz w:val="24"/>
              </w:rPr>
              <w:t>L</w:t>
            </w:r>
            <w:r w:rsidR="00EE77F3">
              <w:rPr>
                <w:rFonts w:ascii="Myanmar Text" w:hAnsi="Myanmar Text"/>
                <w:color w:val="00B050"/>
                <w:sz w:val="24"/>
              </w:rPr>
              <w:t>4-</w:t>
            </w:r>
            <w:r w:rsidR="00EE77F3" w:rsidRPr="00B341DA">
              <w:rPr>
                <w:rFonts w:ascii="Myanmar Text" w:hAnsi="Myanmar Text"/>
                <w:color w:val="00B050"/>
                <w:sz w:val="24"/>
              </w:rPr>
              <w:t>5)</w:t>
            </w:r>
            <w:r w:rsidR="00EE77F3" w:rsidRPr="00B341DA">
              <w:rPr>
                <w:rFonts w:ascii="Myanmar Text" w:hAnsi="Myanmar Text"/>
                <w:sz w:val="24"/>
              </w:rPr>
              <w:t>.</w:t>
            </w:r>
          </w:p>
          <w:p w14:paraId="7BC94F05" w14:textId="4CF2D766" w:rsidR="00F20474" w:rsidRPr="00CE6614" w:rsidRDefault="00F20474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 w:rsidRPr="00CE6614">
              <w:rPr>
                <w:rFonts w:ascii="Myanmar Text" w:hAnsi="Myanmar Text"/>
                <w:sz w:val="24"/>
              </w:rPr>
              <w:t xml:space="preserve">Report and present findings from enquiries, including conclusions, causal relationships and explanations of and degree of trust in results, </w:t>
            </w:r>
            <w:r w:rsidRPr="002E6C4F">
              <w:rPr>
                <w:rFonts w:ascii="Myanmar Text" w:hAnsi="Myanmar Text"/>
                <w:sz w:val="24"/>
              </w:rPr>
              <w:t>in oral and</w:t>
            </w:r>
            <w:r w:rsidRPr="00CE6614">
              <w:rPr>
                <w:rFonts w:ascii="Myanmar Text" w:hAnsi="Myanmar Text"/>
                <w:sz w:val="24"/>
              </w:rPr>
              <w:t xml:space="preserve"> written forms such as</w:t>
            </w:r>
            <w:r w:rsidR="002E6C4F">
              <w:rPr>
                <w:rFonts w:ascii="Myanmar Text" w:hAnsi="Myanmar Text"/>
                <w:sz w:val="24"/>
              </w:rPr>
              <w:t xml:space="preserve"> displays and presentations </w:t>
            </w:r>
            <w:r w:rsidR="002E6C4F" w:rsidRPr="00B341DA">
              <w:rPr>
                <w:rFonts w:ascii="Myanmar Text" w:hAnsi="Myanmar Text"/>
                <w:color w:val="00B050"/>
                <w:sz w:val="24"/>
              </w:rPr>
              <w:t>(L5)</w:t>
            </w:r>
            <w:r w:rsidR="002E6C4F" w:rsidRPr="00B341DA">
              <w:rPr>
                <w:rFonts w:ascii="Myanmar Text" w:hAnsi="Myanmar Text"/>
                <w:sz w:val="24"/>
              </w:rPr>
              <w:t>.</w:t>
            </w:r>
          </w:p>
          <w:p w14:paraId="7A3D236C" w14:textId="67F2C33A" w:rsidR="00F20474" w:rsidRPr="002E6C4F" w:rsidRDefault="00F20474" w:rsidP="002D25B7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sz w:val="24"/>
              </w:rPr>
            </w:pPr>
            <w:r w:rsidRPr="002E6C4F">
              <w:rPr>
                <w:rFonts w:ascii="Myanmar Text" w:hAnsi="Myanmar Text"/>
                <w:sz w:val="24"/>
              </w:rPr>
              <w:t xml:space="preserve">Explain in detail why something happened, identifying casual relationships and using relevant </w:t>
            </w:r>
            <w:r w:rsidR="002E6C4F" w:rsidRPr="002E6C4F">
              <w:rPr>
                <w:rFonts w:ascii="Myanmar Text" w:hAnsi="Myanmar Text"/>
                <w:sz w:val="24"/>
              </w:rPr>
              <w:t xml:space="preserve">scientific language from year 6 </w:t>
            </w:r>
            <w:r w:rsidR="002E6C4F" w:rsidRPr="002E6C4F">
              <w:rPr>
                <w:rFonts w:ascii="Myanmar Text" w:hAnsi="Myanmar Text"/>
                <w:color w:val="00B050"/>
                <w:sz w:val="24"/>
              </w:rPr>
              <w:t>(L5)</w:t>
            </w:r>
            <w:r w:rsidR="002E6C4F" w:rsidRPr="002E6C4F">
              <w:rPr>
                <w:rFonts w:ascii="Myanmar Text" w:hAnsi="Myanmar Text"/>
                <w:sz w:val="24"/>
              </w:rPr>
              <w:t>.</w:t>
            </w:r>
          </w:p>
          <w:p w14:paraId="12EB36E4" w14:textId="77777777" w:rsidR="00340989" w:rsidRPr="00340989" w:rsidRDefault="00F20474" w:rsidP="00340989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FF0000"/>
                <w:sz w:val="24"/>
              </w:rPr>
            </w:pPr>
            <w:r w:rsidRPr="002E6C4F">
              <w:rPr>
                <w:rFonts w:ascii="Myanmar Text" w:hAnsi="Myanmar Text"/>
                <w:sz w:val="24"/>
              </w:rPr>
              <w:t>Identify patterns in their data/charts and look for casual relationships in data. Spot unexpected results that don’t fit the pattern and suggest reasons for this</w:t>
            </w:r>
            <w:r w:rsidR="002E6C4F" w:rsidRPr="002E6C4F">
              <w:rPr>
                <w:rFonts w:ascii="Myanmar Text" w:hAnsi="Myanmar Text"/>
                <w:sz w:val="24"/>
              </w:rPr>
              <w:t xml:space="preserve"> </w:t>
            </w:r>
            <w:r w:rsidR="002E6C4F" w:rsidRPr="002E6C4F">
              <w:rPr>
                <w:rFonts w:ascii="Myanmar Text" w:hAnsi="Myanmar Text"/>
                <w:color w:val="00B050"/>
                <w:sz w:val="24"/>
              </w:rPr>
              <w:t>(L5)</w:t>
            </w:r>
            <w:r w:rsidR="002E6C4F" w:rsidRPr="002E6C4F">
              <w:rPr>
                <w:rFonts w:ascii="Myanmar Text" w:hAnsi="Myanmar Text"/>
                <w:sz w:val="24"/>
              </w:rPr>
              <w:t>.</w:t>
            </w:r>
          </w:p>
          <w:p w14:paraId="223D8794" w14:textId="77777777" w:rsidR="00F20474" w:rsidRPr="00C15A5B" w:rsidRDefault="00340989" w:rsidP="00340989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FF0000"/>
                <w:sz w:val="24"/>
              </w:rPr>
            </w:pPr>
            <w:r w:rsidRPr="00EE77F3">
              <w:rPr>
                <w:rFonts w:ascii="Myanmar Text" w:hAnsi="Myanmar Text"/>
                <w:sz w:val="24"/>
              </w:rPr>
              <w:t xml:space="preserve"> </w:t>
            </w:r>
            <w:r w:rsidR="00EE77F3" w:rsidRPr="00EE77F3">
              <w:rPr>
                <w:rFonts w:ascii="Myanmar Text" w:hAnsi="Myanmar Text"/>
                <w:sz w:val="24"/>
              </w:rPr>
              <w:t>State how confident they are that their results are reliable and give reasons for this. Describe how to improve planni</w:t>
            </w:r>
            <w:r w:rsidR="002E6C4F">
              <w:rPr>
                <w:rFonts w:ascii="Myanmar Text" w:hAnsi="Myanmar Text"/>
                <w:sz w:val="24"/>
              </w:rPr>
              <w:t xml:space="preserve">ng to get more reliable results </w:t>
            </w:r>
            <w:r w:rsidR="002E6C4F" w:rsidRPr="002E6C4F">
              <w:rPr>
                <w:rFonts w:ascii="Myanmar Text" w:hAnsi="Myanmar Text"/>
                <w:color w:val="00B050"/>
                <w:sz w:val="24"/>
              </w:rPr>
              <w:t>(L5)</w:t>
            </w:r>
            <w:r w:rsidR="002E6C4F" w:rsidRPr="002E6C4F">
              <w:rPr>
                <w:rFonts w:ascii="Myanmar Text" w:hAnsi="Myanmar Text"/>
                <w:sz w:val="24"/>
              </w:rPr>
              <w:t>.</w:t>
            </w:r>
          </w:p>
          <w:p w14:paraId="3E827410" w14:textId="03584E8F" w:rsidR="00C15A5B" w:rsidRPr="00115548" w:rsidRDefault="00C15A5B" w:rsidP="00C15A5B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  <w:color w:val="FF0000"/>
                <w:sz w:val="24"/>
              </w:rPr>
            </w:pPr>
            <w:r w:rsidRPr="00C15A5B">
              <w:rPr>
                <w:rFonts w:ascii="Myanmar Text" w:hAnsi="Myanmar Text"/>
                <w:sz w:val="24"/>
              </w:rPr>
              <w:t xml:space="preserve">Plan the most appropriate type of scientific enquiry to answer questions including: </w:t>
            </w:r>
            <w:r w:rsidRPr="000B69D9">
              <w:rPr>
                <w:rFonts w:ascii="Myanmar Text" w:hAnsi="Myanmar Text"/>
                <w:sz w:val="24"/>
                <w:highlight w:val="green"/>
              </w:rPr>
              <w:t>observing over time</w:t>
            </w:r>
            <w:r w:rsidR="000B69D9">
              <w:rPr>
                <w:rFonts w:ascii="Myanmar Text" w:hAnsi="Myanmar Text"/>
                <w:sz w:val="24"/>
              </w:rPr>
              <w:t xml:space="preserve"> </w:t>
            </w:r>
            <w:r w:rsidR="000B69D9" w:rsidRPr="000B69D9">
              <w:rPr>
                <w:rFonts w:ascii="Myanmar Text" w:hAnsi="Myanmar Text"/>
                <w:color w:val="00B050"/>
                <w:sz w:val="24"/>
              </w:rPr>
              <w:t>(L4)</w:t>
            </w:r>
            <w:r w:rsidRPr="000B69D9">
              <w:rPr>
                <w:rFonts w:ascii="Myanmar Text" w:hAnsi="Myanmar Text"/>
                <w:color w:val="00B050"/>
                <w:sz w:val="24"/>
              </w:rPr>
              <w:t xml:space="preserve">; </w:t>
            </w:r>
            <w:r w:rsidRPr="000B69D9">
              <w:rPr>
                <w:rFonts w:ascii="Myanmar Text" w:hAnsi="Myanmar Text"/>
                <w:sz w:val="24"/>
                <w:highlight w:val="green"/>
              </w:rPr>
              <w:t>pattern seeking;</w:t>
            </w:r>
            <w:r w:rsidRPr="00C15A5B">
              <w:rPr>
                <w:rFonts w:ascii="Myanmar Text" w:hAnsi="Myanmar Text"/>
                <w:sz w:val="24"/>
              </w:rPr>
              <w:t xml:space="preserve"> identifying, classifying and grouping; </w:t>
            </w:r>
            <w:r w:rsidRPr="00C15A5B">
              <w:rPr>
                <w:rFonts w:ascii="Myanmar Text" w:hAnsi="Myanmar Text"/>
                <w:sz w:val="24"/>
                <w:highlight w:val="green"/>
              </w:rPr>
              <w:t>comparative and fair testing (controlled investigations, including recognising and controlling variables);</w:t>
            </w:r>
            <w:r w:rsidRPr="00C15A5B">
              <w:rPr>
                <w:rFonts w:ascii="Myanmar Text" w:hAnsi="Myanmar Text"/>
                <w:sz w:val="24"/>
              </w:rPr>
              <w:t xml:space="preserve"> and </w:t>
            </w:r>
            <w:r w:rsidRPr="00415CB3">
              <w:rPr>
                <w:rFonts w:ascii="Myanmar Text" w:hAnsi="Myanmar Text"/>
                <w:sz w:val="24"/>
              </w:rPr>
              <w:t>research</w:t>
            </w:r>
            <w:r w:rsidR="00415CB3">
              <w:rPr>
                <w:rFonts w:ascii="Myanmar Text" w:hAnsi="Myanmar Text"/>
                <w:sz w:val="24"/>
              </w:rPr>
              <w:t xml:space="preserve">ing using secondary sources. </w:t>
            </w:r>
          </w:p>
        </w:tc>
      </w:tr>
      <w:tr w:rsidR="006F11B3" w14:paraId="67D05227" w14:textId="77777777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171627B" w14:textId="77777777" w:rsidR="006F11B3" w:rsidRPr="00C40852" w:rsidRDefault="006F11B3" w:rsidP="00E2051A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5DBDE2E" w14:textId="249DFDAB" w:rsidR="006F11B3" w:rsidRPr="00E2051A" w:rsidRDefault="006F11B3" w:rsidP="00115548">
            <w:pPr>
              <w:jc w:val="center"/>
            </w:pPr>
            <w:r w:rsidRPr="00E2051A">
              <w:t xml:space="preserve">Week 1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E747DB" w14:textId="73DA9BF5" w:rsidR="006F11B3" w:rsidRPr="00E2051A" w:rsidRDefault="006F11B3" w:rsidP="00115548">
            <w:pPr>
              <w:jc w:val="center"/>
            </w:pPr>
            <w:r w:rsidRPr="00E2051A">
              <w:t xml:space="preserve">Week 2 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9BC586C" w14:textId="17ECD601" w:rsidR="006F11B3" w:rsidRPr="00E2051A" w:rsidRDefault="006F11B3" w:rsidP="00115548">
            <w:pPr>
              <w:jc w:val="center"/>
            </w:pPr>
            <w:r w:rsidRPr="00E2051A">
              <w:t xml:space="preserve">Week 3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9992C75" w14:textId="50F31155" w:rsidR="006F11B3" w:rsidRPr="00E2051A" w:rsidRDefault="006F11B3" w:rsidP="00115548">
            <w:pPr>
              <w:jc w:val="center"/>
            </w:pPr>
            <w:r w:rsidRPr="00E2051A">
              <w:t xml:space="preserve">Week 4 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4B5CD9" w14:textId="4737CA89" w:rsidR="006F11B3" w:rsidRPr="00E2051A" w:rsidRDefault="006F11B3" w:rsidP="00115548">
            <w:pPr>
              <w:jc w:val="center"/>
            </w:pPr>
            <w:r w:rsidRPr="00E2051A">
              <w:t>Week 5</w:t>
            </w:r>
            <w: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A35AA3B" w14:textId="6FCE1B1D" w:rsidR="006F11B3" w:rsidRPr="00E2051A" w:rsidRDefault="006F11B3" w:rsidP="00115548">
            <w:pPr>
              <w:jc w:val="center"/>
            </w:pPr>
            <w:r>
              <w:t xml:space="preserve">Week 6 </w:t>
            </w:r>
          </w:p>
        </w:tc>
      </w:tr>
      <w:tr w:rsidR="006F11B3" w14:paraId="165790CF" w14:textId="77777777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3DEC8F44" w14:textId="77777777" w:rsidR="006F11B3" w:rsidRPr="00C40852" w:rsidRDefault="006F11B3" w:rsidP="00C8505C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740E92A" w14:textId="0E61074B" w:rsidR="006F11B3" w:rsidRPr="006F11B3" w:rsidRDefault="001A6097" w:rsidP="00023BEC">
            <w:pPr>
              <w:rPr>
                <w:rFonts w:cs="Myanmar Text"/>
                <w:sz w:val="20"/>
              </w:rPr>
            </w:pPr>
            <w:r w:rsidRPr="006F11B3">
              <w:rPr>
                <w:sz w:val="20"/>
              </w:rPr>
              <w:t>To learn t</w:t>
            </w:r>
            <w:r>
              <w:rPr>
                <w:sz w:val="20"/>
              </w:rPr>
              <w:t xml:space="preserve">he parts of the human circulatory system and </w:t>
            </w:r>
            <w:r w:rsidR="00A077D6" w:rsidRPr="006F11B3">
              <w:rPr>
                <w:sz w:val="20"/>
              </w:rPr>
              <w:t>the functions of blood vessels and blood.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503DB258" w14:textId="7265F29A" w:rsidR="006F11B3" w:rsidRPr="006F11B3" w:rsidRDefault="006F11B3" w:rsidP="00EC14C1">
            <w:pPr>
              <w:rPr>
                <w:rFonts w:cs="Myanmar Text"/>
                <w:sz w:val="20"/>
              </w:rPr>
            </w:pPr>
            <w:r w:rsidRPr="006F11B3">
              <w:rPr>
                <w:sz w:val="20"/>
              </w:rPr>
              <w:t>To learn t</w:t>
            </w:r>
            <w:r w:rsidR="00EC14C1">
              <w:rPr>
                <w:sz w:val="20"/>
              </w:rPr>
              <w:t>he parts of the human circulatory system and</w:t>
            </w:r>
            <w:r w:rsidRPr="006F11B3">
              <w:rPr>
                <w:sz w:val="20"/>
              </w:rPr>
              <w:t xml:space="preserve"> describe the functions of the heart.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9EFBBBF" w14:textId="0C1437F6" w:rsidR="006F11B3" w:rsidRPr="006F11B3" w:rsidRDefault="001A6097" w:rsidP="00EC14C1">
            <w:pPr>
              <w:rPr>
                <w:rFonts w:cs="Myanmar Text"/>
                <w:sz w:val="20"/>
              </w:rPr>
            </w:pPr>
            <w:r w:rsidRPr="006F11B3">
              <w:rPr>
                <w:sz w:val="20"/>
              </w:rPr>
              <w:t>To learn how nutrients and water are transported within animals.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2D02902A" w14:textId="1CF26E43" w:rsidR="00A077D6" w:rsidRPr="006F11B3" w:rsidRDefault="001A6097" w:rsidP="00590CBC">
            <w:pPr>
              <w:rPr>
                <w:rFonts w:cs="Myanmar Text"/>
                <w:sz w:val="20"/>
              </w:rPr>
            </w:pPr>
            <w:r w:rsidRPr="006F11B3">
              <w:rPr>
                <w:sz w:val="20"/>
              </w:rPr>
              <w:t xml:space="preserve">To learn </w:t>
            </w:r>
            <w:r>
              <w:rPr>
                <w:sz w:val="20"/>
              </w:rPr>
              <w:t>to investigate the impact of exercise on the body.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EEE5659" w14:textId="38D2BDA9" w:rsidR="00A077D6" w:rsidRDefault="001A6097" w:rsidP="00A077D6">
            <w:pPr>
              <w:rPr>
                <w:sz w:val="20"/>
              </w:rPr>
            </w:pPr>
            <w:r>
              <w:rPr>
                <w:sz w:val="20"/>
              </w:rPr>
              <w:t>To learn to</w:t>
            </w:r>
            <w:r w:rsidR="00042FEF">
              <w:rPr>
                <w:sz w:val="20"/>
              </w:rPr>
              <w:t xml:space="preserve"> </w:t>
            </w:r>
            <w:r w:rsidR="00896B9A">
              <w:rPr>
                <w:sz w:val="20"/>
              </w:rPr>
              <w:t xml:space="preserve">record results and </w:t>
            </w:r>
            <w:r>
              <w:rPr>
                <w:sz w:val="20"/>
              </w:rPr>
              <w:t>draw conclusions</w:t>
            </w:r>
            <w:r w:rsidR="00A077D6">
              <w:rPr>
                <w:sz w:val="20"/>
              </w:rPr>
              <w:t>.</w:t>
            </w:r>
          </w:p>
          <w:p w14:paraId="566165CF" w14:textId="6C4E8073" w:rsidR="006F11B3" w:rsidRPr="006F11B3" w:rsidRDefault="006F11B3" w:rsidP="00C8505C">
            <w:pPr>
              <w:rPr>
                <w:rFonts w:cs="Myanmar Text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718BAC22" w14:textId="1AA2BE74" w:rsidR="006F11B3" w:rsidRPr="006F11B3" w:rsidRDefault="00A077D6" w:rsidP="00C8505C">
            <w:pPr>
              <w:rPr>
                <w:sz w:val="20"/>
              </w:rPr>
            </w:pPr>
            <w:r w:rsidRPr="006F11B3">
              <w:rPr>
                <w:sz w:val="20"/>
              </w:rPr>
              <w:t xml:space="preserve">To learn the impact of </w:t>
            </w:r>
            <w:r>
              <w:rPr>
                <w:sz w:val="20"/>
              </w:rPr>
              <w:t xml:space="preserve">diet, </w:t>
            </w:r>
            <w:r w:rsidRPr="006F11B3">
              <w:rPr>
                <w:sz w:val="20"/>
              </w:rPr>
              <w:t>drugs and lifestyle on the body.</w:t>
            </w:r>
          </w:p>
        </w:tc>
      </w:tr>
      <w:tr w:rsidR="0053322A" w14:paraId="2F0636A7" w14:textId="77777777" w:rsidTr="00940E2B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85B23CD" w14:textId="77777777" w:rsidR="0053322A" w:rsidRPr="00C40852" w:rsidRDefault="0053322A" w:rsidP="006972E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Key Vocabulary</w:t>
            </w:r>
          </w:p>
        </w:tc>
        <w:tc>
          <w:tcPr>
            <w:tcW w:w="2443" w:type="dxa"/>
            <w:vAlign w:val="center"/>
          </w:tcPr>
          <w:p w14:paraId="1B7937B5" w14:textId="45714295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heart</w:t>
            </w:r>
          </w:p>
        </w:tc>
        <w:tc>
          <w:tcPr>
            <w:tcW w:w="2443" w:type="dxa"/>
            <w:vAlign w:val="center"/>
          </w:tcPr>
          <w:p w14:paraId="145AD221" w14:textId="25A1905E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pulse</w:t>
            </w:r>
          </w:p>
        </w:tc>
        <w:tc>
          <w:tcPr>
            <w:tcW w:w="2444" w:type="dxa"/>
            <w:vAlign w:val="center"/>
          </w:tcPr>
          <w:p w14:paraId="7B3BF861" w14:textId="68B1D7C7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pump</w:t>
            </w:r>
          </w:p>
        </w:tc>
        <w:tc>
          <w:tcPr>
            <w:tcW w:w="2443" w:type="dxa"/>
            <w:vAlign w:val="center"/>
          </w:tcPr>
          <w:p w14:paraId="46B48A83" w14:textId="3BA0FB3B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blood vessels</w:t>
            </w:r>
          </w:p>
        </w:tc>
        <w:tc>
          <w:tcPr>
            <w:tcW w:w="2443" w:type="dxa"/>
            <w:vAlign w:val="center"/>
          </w:tcPr>
          <w:p w14:paraId="1732A560" w14:textId="69E5433B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lungs</w:t>
            </w:r>
          </w:p>
        </w:tc>
        <w:tc>
          <w:tcPr>
            <w:tcW w:w="2447" w:type="dxa"/>
            <w:vAlign w:val="center"/>
          </w:tcPr>
          <w:p w14:paraId="0CFF08ED" w14:textId="2181C0D7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oxygen</w:t>
            </w:r>
          </w:p>
        </w:tc>
      </w:tr>
      <w:tr w:rsidR="0053322A" w14:paraId="33FADBB3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1C6B743F" w14:textId="77777777" w:rsidR="0053322A" w:rsidRPr="007D7222" w:rsidRDefault="0053322A" w:rsidP="006972EF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6157449D" w14:textId="74FAF07A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carbon dioxide</w:t>
            </w:r>
          </w:p>
        </w:tc>
        <w:tc>
          <w:tcPr>
            <w:tcW w:w="2443" w:type="dxa"/>
            <w:vAlign w:val="center"/>
          </w:tcPr>
          <w:p w14:paraId="6BF02FEC" w14:textId="09E724C2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circulatory system</w:t>
            </w:r>
          </w:p>
        </w:tc>
        <w:tc>
          <w:tcPr>
            <w:tcW w:w="2444" w:type="dxa"/>
            <w:vAlign w:val="center"/>
          </w:tcPr>
          <w:p w14:paraId="786B585B" w14:textId="4326A723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drugs</w:t>
            </w:r>
          </w:p>
        </w:tc>
        <w:tc>
          <w:tcPr>
            <w:tcW w:w="2443" w:type="dxa"/>
            <w:vAlign w:val="center"/>
          </w:tcPr>
          <w:p w14:paraId="4929A35A" w14:textId="1115E441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liver</w:t>
            </w:r>
          </w:p>
        </w:tc>
        <w:tc>
          <w:tcPr>
            <w:tcW w:w="2443" w:type="dxa"/>
            <w:vAlign w:val="center"/>
          </w:tcPr>
          <w:p w14:paraId="5D6C9D1E" w14:textId="6275A483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kidney</w:t>
            </w:r>
          </w:p>
        </w:tc>
        <w:tc>
          <w:tcPr>
            <w:tcW w:w="2447" w:type="dxa"/>
            <w:vAlign w:val="center"/>
          </w:tcPr>
          <w:p w14:paraId="2AD4778B" w14:textId="1D32A4CE" w:rsidR="0053322A" w:rsidRPr="007D7222" w:rsidRDefault="0053322A" w:rsidP="007075FC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6F11B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lifestyle</w:t>
            </w:r>
          </w:p>
        </w:tc>
      </w:tr>
      <w:tr w:rsidR="0053322A" w14:paraId="29F0AB95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379B1CAC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54A7CBF3" w14:textId="7251D139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arteries</w:t>
            </w:r>
          </w:p>
        </w:tc>
        <w:tc>
          <w:tcPr>
            <w:tcW w:w="2443" w:type="dxa"/>
            <w:vAlign w:val="center"/>
          </w:tcPr>
          <w:p w14:paraId="4447FE79" w14:textId="47D47E6E" w:rsidR="0053322A" w:rsidRPr="0043002B" w:rsidRDefault="0053322A" w:rsidP="0053322A">
            <w:pPr>
              <w:jc w:val="center"/>
              <w:rPr>
                <w:rFonts w:cs="Myanmar Text"/>
                <w:b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veins</w:t>
            </w:r>
          </w:p>
        </w:tc>
        <w:tc>
          <w:tcPr>
            <w:tcW w:w="2444" w:type="dxa"/>
            <w:vAlign w:val="center"/>
          </w:tcPr>
          <w:p w14:paraId="18FA2F97" w14:textId="3E032325" w:rsidR="0053322A" w:rsidRPr="00440FB3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lumen</w:t>
            </w:r>
          </w:p>
        </w:tc>
        <w:tc>
          <w:tcPr>
            <w:tcW w:w="2443" w:type="dxa"/>
            <w:vAlign w:val="center"/>
          </w:tcPr>
          <w:p w14:paraId="51008035" w14:textId="2B653C45" w:rsidR="0053322A" w:rsidRPr="009C3C57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vena cava</w:t>
            </w:r>
          </w:p>
        </w:tc>
        <w:tc>
          <w:tcPr>
            <w:tcW w:w="2443" w:type="dxa"/>
            <w:vAlign w:val="center"/>
          </w:tcPr>
          <w:p w14:paraId="1B434E9E" w14:textId="65C5F782" w:rsidR="0053322A" w:rsidRP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capillaries</w:t>
            </w:r>
          </w:p>
        </w:tc>
        <w:tc>
          <w:tcPr>
            <w:tcW w:w="2447" w:type="dxa"/>
            <w:vAlign w:val="center"/>
          </w:tcPr>
          <w:p w14:paraId="002BC351" w14:textId="76B52B43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blood</w:t>
            </w:r>
          </w:p>
        </w:tc>
      </w:tr>
      <w:tr w:rsidR="0053322A" w14:paraId="74CE5333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6CD9F6BB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00DB4DA9" w14:textId="3B02DB20" w:rsidR="0053322A" w:rsidRPr="0053322A" w:rsidRDefault="0053322A" w:rsidP="0053322A">
            <w:pPr>
              <w:jc w:val="center"/>
              <w:rPr>
                <w:rFonts w:cs="Myanmar Text"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valves </w:t>
            </w:r>
          </w:p>
        </w:tc>
        <w:tc>
          <w:tcPr>
            <w:tcW w:w="2443" w:type="dxa"/>
            <w:vAlign w:val="center"/>
          </w:tcPr>
          <w:p w14:paraId="783F0B42" w14:textId="779D2C98" w:rsidR="0053322A" w:rsidRPr="0043002B" w:rsidRDefault="0053322A" w:rsidP="0053322A">
            <w:pPr>
              <w:jc w:val="center"/>
              <w:rPr>
                <w:rFonts w:cs="Myanmar Text"/>
                <w:b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ventricle</w:t>
            </w:r>
          </w:p>
        </w:tc>
        <w:tc>
          <w:tcPr>
            <w:tcW w:w="2444" w:type="dxa"/>
            <w:vAlign w:val="center"/>
          </w:tcPr>
          <w:p w14:paraId="259FCC07" w14:textId="63C4B87B" w:rsidR="0053322A" w:rsidRPr="00440FB3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oxygenated</w:t>
            </w:r>
          </w:p>
        </w:tc>
        <w:tc>
          <w:tcPr>
            <w:tcW w:w="2443" w:type="dxa"/>
            <w:vAlign w:val="center"/>
          </w:tcPr>
          <w:p w14:paraId="7E6300E1" w14:textId="0C79E576" w:rsidR="0053322A" w:rsidRPr="009C3C57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deoxygenated </w:t>
            </w:r>
          </w:p>
        </w:tc>
        <w:tc>
          <w:tcPr>
            <w:tcW w:w="2443" w:type="dxa"/>
            <w:vAlign w:val="center"/>
          </w:tcPr>
          <w:p w14:paraId="3725BDDC" w14:textId="3B64A481" w:rsidR="0053322A" w:rsidRP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calorie</w:t>
            </w:r>
          </w:p>
        </w:tc>
        <w:tc>
          <w:tcPr>
            <w:tcW w:w="2447" w:type="dxa"/>
            <w:vAlign w:val="center"/>
          </w:tcPr>
          <w:p w14:paraId="3DF18028" w14:textId="2B8F65AF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breathing rate</w:t>
            </w:r>
          </w:p>
        </w:tc>
      </w:tr>
      <w:tr w:rsidR="0053322A" w14:paraId="26D5465C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22725047" w14:textId="77777777" w:rsidR="0053322A" w:rsidRPr="007D7222" w:rsidRDefault="0053322A" w:rsidP="00423518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167E732F" w14:textId="54D68F3C" w:rsidR="0053322A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aerobic</w:t>
            </w:r>
          </w:p>
        </w:tc>
        <w:tc>
          <w:tcPr>
            <w:tcW w:w="2443" w:type="dxa"/>
            <w:vAlign w:val="center"/>
          </w:tcPr>
          <w:p w14:paraId="0C159F2E" w14:textId="1C3ED110" w:rsidR="0053322A" w:rsidRPr="0053322A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anaerobic</w:t>
            </w:r>
          </w:p>
        </w:tc>
        <w:tc>
          <w:tcPr>
            <w:tcW w:w="2444" w:type="dxa"/>
            <w:vAlign w:val="center"/>
          </w:tcPr>
          <w:p w14:paraId="348857AB" w14:textId="550E24F7" w:rsidR="0053322A" w:rsidRPr="00440FB3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illegal</w:t>
            </w:r>
          </w:p>
        </w:tc>
        <w:tc>
          <w:tcPr>
            <w:tcW w:w="2443" w:type="dxa"/>
            <w:vAlign w:val="center"/>
          </w:tcPr>
          <w:p w14:paraId="6D97F82F" w14:textId="5951A323" w:rsidR="0053322A" w:rsidRPr="009C3C57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legal</w:t>
            </w:r>
          </w:p>
        </w:tc>
        <w:tc>
          <w:tcPr>
            <w:tcW w:w="2443" w:type="dxa"/>
            <w:vAlign w:val="center"/>
          </w:tcPr>
          <w:p w14:paraId="7A1924B2" w14:textId="3390C6A5" w:rsidR="0053322A" w:rsidRPr="0053322A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alcohol</w:t>
            </w:r>
          </w:p>
        </w:tc>
        <w:tc>
          <w:tcPr>
            <w:tcW w:w="2447" w:type="dxa"/>
            <w:vAlign w:val="center"/>
          </w:tcPr>
          <w:p w14:paraId="31A1CA29" w14:textId="190160CD" w:rsidR="0053322A" w:rsidRDefault="0053322A" w:rsidP="00423518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smoking</w:t>
            </w:r>
          </w:p>
        </w:tc>
      </w:tr>
      <w:tr w:rsidR="0053322A" w14:paraId="4AAF8DDD" w14:textId="77777777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497E21B2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06DF7306" w14:textId="64AD623D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medicine</w:t>
            </w:r>
          </w:p>
        </w:tc>
        <w:tc>
          <w:tcPr>
            <w:tcW w:w="2443" w:type="dxa"/>
            <w:vAlign w:val="center"/>
          </w:tcPr>
          <w:p w14:paraId="454C59FD" w14:textId="21C0CFA7" w:rsidR="0053322A" w:rsidRP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energy</w:t>
            </w:r>
          </w:p>
        </w:tc>
        <w:tc>
          <w:tcPr>
            <w:tcW w:w="2444" w:type="dxa"/>
            <w:vAlign w:val="center"/>
          </w:tcPr>
          <w:p w14:paraId="1D250A37" w14:textId="3CCB176D" w:rsidR="0053322A" w:rsidRPr="00440FB3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absorption</w:t>
            </w:r>
          </w:p>
        </w:tc>
        <w:tc>
          <w:tcPr>
            <w:tcW w:w="2443" w:type="dxa"/>
            <w:vAlign w:val="center"/>
          </w:tcPr>
          <w:p w14:paraId="3105A883" w14:textId="0DCCEB83" w:rsidR="0053322A" w:rsidRPr="009C3C57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heart/lung disease</w:t>
            </w:r>
          </w:p>
        </w:tc>
        <w:tc>
          <w:tcPr>
            <w:tcW w:w="2443" w:type="dxa"/>
            <w:vAlign w:val="center"/>
          </w:tcPr>
          <w:p w14:paraId="411E7CD6" w14:textId="5FAF1DF1" w:rsidR="0053322A" w:rsidRPr="0043002B" w:rsidRDefault="0053322A" w:rsidP="0053322A">
            <w:pPr>
              <w:jc w:val="center"/>
              <w:rPr>
                <w:rFonts w:cs="Myanmar Text"/>
                <w:b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metabolism </w:t>
            </w:r>
          </w:p>
        </w:tc>
        <w:tc>
          <w:tcPr>
            <w:tcW w:w="2447" w:type="dxa"/>
            <w:vAlign w:val="center"/>
          </w:tcPr>
          <w:p w14:paraId="49A7F003" w14:textId="15F7BCBF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tobacco </w:t>
            </w:r>
          </w:p>
        </w:tc>
      </w:tr>
      <w:tr w:rsidR="0053322A" w14:paraId="277FE5E5" w14:textId="77777777" w:rsidTr="008377C9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14:paraId="2C24BE82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14663" w:type="dxa"/>
            <w:gridSpan w:val="6"/>
            <w:vAlign w:val="center"/>
          </w:tcPr>
          <w:p w14:paraId="17C2CEB0" w14:textId="0DB7130A" w:rsidR="0053322A" w:rsidRDefault="0053322A" w:rsidP="0053322A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+Year 2 and 3 vocabulary around diet and muscles</w:t>
            </w:r>
          </w:p>
        </w:tc>
      </w:tr>
      <w:tr w:rsidR="0053322A" w14:paraId="0CBE4DB1" w14:textId="77777777" w:rsidTr="006D459E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14:paraId="566CC672" w14:textId="77777777" w:rsidR="0053322A" w:rsidRPr="007D7222" w:rsidRDefault="0053322A" w:rsidP="0053322A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C40852">
              <w:rPr>
                <w:rFonts w:cs="Myanmar Text"/>
                <w:b/>
                <w:szCs w:val="20"/>
              </w:rPr>
              <w:lastRenderedPageBreak/>
              <w:t>Possible lesson ideas</w:t>
            </w:r>
          </w:p>
        </w:tc>
        <w:tc>
          <w:tcPr>
            <w:tcW w:w="14663" w:type="dxa"/>
            <w:gridSpan w:val="6"/>
          </w:tcPr>
          <w:p w14:paraId="5E67CFF0" w14:textId="2A6CA71D" w:rsidR="00F478F2" w:rsidRPr="00F478F2" w:rsidRDefault="00F478F2" w:rsidP="00F478F2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F384E0D" wp14:editId="198F2985">
                  <wp:simplePos x="0" y="0"/>
                  <wp:positionH relativeFrom="column">
                    <wp:posOffset>7082790</wp:posOffset>
                  </wp:positionH>
                  <wp:positionV relativeFrom="paragraph">
                    <wp:posOffset>719455</wp:posOffset>
                  </wp:positionV>
                  <wp:extent cx="1950720" cy="1077595"/>
                  <wp:effectExtent l="0" t="0" r="0" b="8255"/>
                  <wp:wrapTight wrapText="bothSides">
                    <wp:wrapPolygon edited="0">
                      <wp:start x="0" y="0"/>
                      <wp:lineTo x="0" y="21384"/>
                      <wp:lineTo x="21305" y="21384"/>
                      <wp:lineTo x="2130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0CBC">
              <w:rPr>
                <w:rFonts w:ascii="Myanmar Text" w:hAnsi="Myanmar Text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456DD16" wp14:editId="7A21C4C5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626110</wp:posOffset>
                  </wp:positionV>
                  <wp:extent cx="2637155" cy="129857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0CBC">
              <w:rPr>
                <w:rFonts w:ascii="Myanmar Text" w:hAnsi="Myanmar Text"/>
                <w:sz w:val="24"/>
              </w:rPr>
              <w:t xml:space="preserve">Lesson </w:t>
            </w:r>
            <w:r>
              <w:rPr>
                <w:rFonts w:ascii="Myanmar Text" w:hAnsi="Myanmar Text"/>
                <w:sz w:val="24"/>
              </w:rPr>
              <w:t>1: L</w:t>
            </w:r>
            <w:r w:rsidRPr="00590CBC">
              <w:rPr>
                <w:rFonts w:ascii="Myanmar Text" w:hAnsi="Myanmar Text"/>
                <w:sz w:val="24"/>
              </w:rPr>
              <w:t>ook at different materials such as a sponge, straw and a tube how would blood flow differently through these?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r w:rsidRPr="00590CBC">
              <w:rPr>
                <w:rFonts w:ascii="Myanmar Text" w:hAnsi="Myanmar Text"/>
                <w:sz w:val="24"/>
              </w:rPr>
              <w:t>Blood cells- comic give the blood personalities explaining their role, could they do some illustrations.</w:t>
            </w:r>
          </w:p>
          <w:p w14:paraId="020518B1" w14:textId="47B80709" w:rsidR="006D459E" w:rsidRPr="00F478F2" w:rsidRDefault="00F478F2" w:rsidP="00F478F2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cs="Myanmar Text"/>
                <w:color w:val="538135" w:themeColor="accent6" w:themeShade="BF"/>
                <w:sz w:val="24"/>
                <w:szCs w:val="24"/>
                <w:u w:val="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CE3A7EB" wp14:editId="7EB6E94B">
                  <wp:simplePos x="0" y="0"/>
                  <wp:positionH relativeFrom="column">
                    <wp:posOffset>7547610</wp:posOffset>
                  </wp:positionH>
                  <wp:positionV relativeFrom="paragraph">
                    <wp:posOffset>1410970</wp:posOffset>
                  </wp:positionV>
                  <wp:extent cx="1553210" cy="1690370"/>
                  <wp:effectExtent l="0" t="0" r="8890" b="5080"/>
                  <wp:wrapTight wrapText="bothSides">
                    <wp:wrapPolygon edited="0">
                      <wp:start x="0" y="0"/>
                      <wp:lineTo x="0" y="21421"/>
                      <wp:lineTo x="21459" y="21421"/>
                      <wp:lineTo x="214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B35">
              <w:rPr>
                <w:rFonts w:ascii="Myanmar Text" w:hAnsi="Myanmar Text"/>
                <w:sz w:val="24"/>
              </w:rPr>
              <w:t>Lesson 2: S</w:t>
            </w:r>
            <w:r w:rsidR="00C05B35" w:rsidRPr="00590CBC">
              <w:rPr>
                <w:rFonts w:ascii="Myanmar Text" w:hAnsi="Myanmar Text"/>
                <w:sz w:val="24"/>
              </w:rPr>
              <w:t>how pump which will allow them to see how the heart pumps blood around the body by contracting and relaxing. Could they make own pumps out of balloons?</w:t>
            </w:r>
            <w:r w:rsidR="00C05B35" w:rsidRPr="00EF4EED">
              <w:rPr>
                <w:rStyle w:val="Hyperlink"/>
                <w:rFonts w:ascii="Myanmar Text" w:hAnsi="Myanmar Text"/>
              </w:rPr>
              <w:t xml:space="preserve"> </w:t>
            </w:r>
            <w:hyperlink r:id="rId13" w:history="1">
              <w:r w:rsidR="00C05B35" w:rsidRPr="00EF4EED">
                <w:rPr>
                  <w:rStyle w:val="Hyperlink"/>
                  <w:rFonts w:ascii="Myanmar Text" w:hAnsi="Myanmar Text" w:cs="Myanmar Text"/>
                  <w:sz w:val="24"/>
                </w:rPr>
                <w:t>https://kidsactivitiesblog.com/8992/learn-about-the-heart-2</w:t>
              </w:r>
            </w:hyperlink>
          </w:p>
          <w:p w14:paraId="25B3F064" w14:textId="73BC86C7" w:rsidR="00C05B35" w:rsidRPr="00DE586E" w:rsidRDefault="006D459E" w:rsidP="00C05B35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Myanmar Text" w:hAnsi="Myanmar Text"/>
                <w:color w:val="auto"/>
                <w:sz w:val="24"/>
                <w:u w:val="none"/>
              </w:rPr>
            </w:pPr>
            <w:r w:rsidRPr="00590CBC">
              <w:rPr>
                <w:rFonts w:ascii="Myanmar Text" w:hAnsi="Myanmar Text"/>
                <w:sz w:val="24"/>
              </w:rPr>
              <w:t xml:space="preserve">Lesson </w:t>
            </w:r>
            <w:r w:rsidR="001A6097">
              <w:rPr>
                <w:rFonts w:ascii="Myanmar Text" w:hAnsi="Myanmar Text"/>
                <w:sz w:val="24"/>
              </w:rPr>
              <w:t>1-2</w:t>
            </w:r>
            <w:r w:rsidR="00EF4EED">
              <w:rPr>
                <w:rFonts w:ascii="Myanmar Text" w:hAnsi="Myanmar Text"/>
                <w:sz w:val="24"/>
              </w:rPr>
              <w:t xml:space="preserve">: </w:t>
            </w:r>
            <w:r w:rsidRPr="00590CBC">
              <w:rPr>
                <w:rFonts w:ascii="Myanmar Text" w:hAnsi="Myanmar Text"/>
                <w:sz w:val="24"/>
              </w:rPr>
              <w:t>Children to draw round a partner and draw parts of the circulatory system and label. Look at own bodies can they see any veins?</w:t>
            </w:r>
            <w:r w:rsidR="00E623D5">
              <w:rPr>
                <w:rFonts w:ascii="Myanmar Text" w:hAnsi="Myanmar Text"/>
                <w:sz w:val="24"/>
              </w:rPr>
              <w:t xml:space="preserve"> </w:t>
            </w:r>
            <w:r w:rsidR="00E623D5" w:rsidRPr="00590CBC">
              <w:rPr>
                <w:rFonts w:ascii="Myanmar Text" w:hAnsi="Myanmar Text"/>
                <w:sz w:val="24"/>
              </w:rPr>
              <w:t>If time do an overview of in books of the functions of the circulatory system.</w:t>
            </w:r>
            <w:hyperlink r:id="rId14" w:history="1">
              <w:r w:rsidR="00C05B35" w:rsidRPr="00F478F2">
                <w:rPr>
                  <w:rStyle w:val="Hyperlink"/>
                  <w:rFonts w:ascii="Myanmar Text" w:hAnsi="Myanmar Text" w:cs="Myanmar Text"/>
                  <w:sz w:val="24"/>
                </w:rPr>
                <w:t>https://www.schoolsofkingedwardvi.co.uk/ks2-science-year-6-2-animals-circulatory-system/</w:t>
              </w:r>
            </w:hyperlink>
            <w:r w:rsidR="00DE586E">
              <w:rPr>
                <w:rStyle w:val="Hyperlink"/>
                <w:rFonts w:ascii="Myanmar Text" w:hAnsi="Myanmar Text" w:cs="Myanmar Text"/>
                <w:sz w:val="24"/>
              </w:rPr>
              <w:t>’</w:t>
            </w:r>
          </w:p>
          <w:p w14:paraId="315A0EE1" w14:textId="5A5D9605" w:rsidR="00DE586E" w:rsidRPr="00DE586E" w:rsidRDefault="00DE586E" w:rsidP="00DE586E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</w:rPr>
            </w:pPr>
            <w:r w:rsidRPr="00DE586E">
              <w:rPr>
                <w:rFonts w:ascii="Myanmar Text" w:hAnsi="Myanmar Text"/>
                <w:sz w:val="24"/>
              </w:rPr>
              <w:t xml:space="preserve">Lesson </w:t>
            </w:r>
            <w:r w:rsidR="001A6097">
              <w:rPr>
                <w:rFonts w:ascii="Myanmar Text" w:hAnsi="Myanmar Text"/>
                <w:sz w:val="24"/>
              </w:rPr>
              <w:t>3</w:t>
            </w:r>
            <w:r w:rsidRPr="00DE586E">
              <w:rPr>
                <w:rFonts w:ascii="Myanmar Text" w:hAnsi="Myanmar Text"/>
                <w:sz w:val="24"/>
              </w:rPr>
              <w:t xml:space="preserve">: </w:t>
            </w:r>
            <w:hyperlink r:id="rId15" w:history="1">
              <w:r w:rsidRPr="00DE586E">
                <w:rPr>
                  <w:rFonts w:ascii="Myanmar Text" w:hAnsi="Myanmar Text"/>
                  <w:sz w:val="24"/>
                </w:rPr>
                <w:t>https://www.educationquizzes.com/ks2/science/</w:t>
              </w:r>
            </w:hyperlink>
            <w:r w:rsidRPr="00DE586E">
              <w:rPr>
                <w:rFonts w:ascii="Myanmar Text" w:hAnsi="Myanmar Text"/>
                <w:sz w:val="24"/>
              </w:rPr>
              <w:t xml:space="preserve">.  If amounts of each food group are in the correct proportion then we have a balanced diet. Write a diet plan for the athlete that they researched and an elderly person. How do they differ? Alternative is that the children look at different cooking books and plan a healthy three course meal. Any cooking? Read Oliver Twist- pg20 ready science resource look at children’s’ diet. </w:t>
            </w:r>
          </w:p>
          <w:p w14:paraId="381541B5" w14:textId="6CD3CDDC" w:rsidR="00DE586E" w:rsidRPr="00DE586E" w:rsidRDefault="00EF4EED" w:rsidP="00DE586E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</w:rPr>
            </w:pPr>
            <w:r>
              <w:rPr>
                <w:rFonts w:ascii="Myanmar Text" w:hAnsi="Myanmar Text"/>
                <w:sz w:val="24"/>
              </w:rPr>
              <w:t xml:space="preserve">Lesson </w:t>
            </w:r>
            <w:r w:rsidR="001A6097">
              <w:rPr>
                <w:rFonts w:ascii="Myanmar Text" w:hAnsi="Myanmar Text"/>
                <w:sz w:val="24"/>
              </w:rPr>
              <w:t>4</w:t>
            </w:r>
            <w:r>
              <w:rPr>
                <w:rFonts w:ascii="Myanmar Text" w:hAnsi="Myanmar Text"/>
                <w:sz w:val="24"/>
              </w:rPr>
              <w:t xml:space="preserve">: </w:t>
            </w:r>
            <w:r w:rsidR="006D459E" w:rsidRPr="00590CBC">
              <w:rPr>
                <w:rFonts w:ascii="Myanmar Text" w:hAnsi="Myanmar Text"/>
                <w:sz w:val="24"/>
              </w:rPr>
              <w:t xml:space="preserve"> </w:t>
            </w:r>
            <w:r>
              <w:rPr>
                <w:rFonts w:ascii="Myanmar Text" w:hAnsi="Myanmar Text"/>
                <w:sz w:val="24"/>
              </w:rPr>
              <w:t xml:space="preserve">How does exercise change the body/heart rate/pulse? </w:t>
            </w:r>
            <w:hyperlink r:id="rId16" w:history="1">
              <w:r w:rsidRPr="0095663C">
                <w:rPr>
                  <w:rStyle w:val="Hyperlink"/>
                  <w:rFonts w:ascii="Myanmar Text" w:hAnsi="Myanmar Text"/>
                  <w:sz w:val="24"/>
                </w:rPr>
                <w:t>https://www.stem.org.uk/elibrary/resource/34279</w:t>
              </w:r>
            </w:hyperlink>
            <w:r>
              <w:rPr>
                <w:rFonts w:ascii="Myanmar Text" w:hAnsi="Myanmar Text"/>
                <w:sz w:val="24"/>
              </w:rPr>
              <w:t xml:space="preserve">  </w:t>
            </w:r>
            <w:hyperlink r:id="rId17" w:history="1">
              <w:r w:rsidRPr="0095663C">
                <w:rPr>
                  <w:rStyle w:val="Hyperlink"/>
                  <w:rFonts w:ascii="Myanmar Text" w:hAnsi="Myanmar Text"/>
                  <w:sz w:val="24"/>
                </w:rPr>
                <w:t>https://www.tes.com/teaching-resource/the-effects-of-exercise-on-our-pulse-6324043</w:t>
              </w:r>
            </w:hyperlink>
            <w:r>
              <w:rPr>
                <w:rFonts w:ascii="Myanmar Text" w:hAnsi="Myanmar Text"/>
                <w:sz w:val="24"/>
              </w:rPr>
              <w:t xml:space="preserve"> Look at exercise one on BBC website: </w:t>
            </w:r>
            <w:hyperlink r:id="rId18" w:history="1">
              <w:r w:rsidRPr="0095663C">
                <w:rPr>
                  <w:rStyle w:val="Hyperlink"/>
                  <w:rFonts w:ascii="Myanmar Text" w:hAnsi="Myanmar Text"/>
                  <w:sz w:val="24"/>
                </w:rPr>
                <w:t>https://www.bbc.co.uk/teach/terrific-scientific/KS2/zkty8xs</w:t>
              </w:r>
            </w:hyperlink>
            <w:r>
              <w:rPr>
                <w:rFonts w:ascii="Myanmar Text" w:hAnsi="Myanmar Text"/>
                <w:sz w:val="24"/>
              </w:rPr>
              <w:t xml:space="preserve"> </w:t>
            </w:r>
            <w:r w:rsidR="00E623D5" w:rsidRPr="00DE586E">
              <w:rPr>
                <w:rFonts w:ascii="Myanmar Text" w:hAnsi="Myanmar Text"/>
                <w:sz w:val="24"/>
              </w:rPr>
              <w:t>Research fitness regimes of some athletes.  Children to create fitness leaflet or top trump cards on their athlete.  Could they talk to a fitness instructor?</w:t>
            </w:r>
          </w:p>
          <w:p w14:paraId="1AE90326" w14:textId="3C3E8DB0" w:rsidR="00415CB3" w:rsidRPr="00415CB3" w:rsidRDefault="00E623D5" w:rsidP="00DE586E">
            <w:pPr>
              <w:pStyle w:val="ListParagraph"/>
              <w:numPr>
                <w:ilvl w:val="0"/>
                <w:numId w:val="8"/>
              </w:numPr>
              <w:rPr>
                <w:rFonts w:ascii="Myanmar Text" w:hAnsi="Myanmar Text"/>
              </w:rPr>
            </w:pPr>
            <w:r w:rsidRPr="00DE586E">
              <w:rPr>
                <w:rFonts w:ascii="Myanmar Text" w:hAnsi="Myanmar Text"/>
                <w:sz w:val="24"/>
              </w:rPr>
              <w:t xml:space="preserve">Lesson </w:t>
            </w:r>
            <w:r w:rsidR="00DE586E" w:rsidRPr="00DE586E">
              <w:rPr>
                <w:rFonts w:ascii="Myanmar Text" w:hAnsi="Myanmar Text"/>
                <w:sz w:val="24"/>
              </w:rPr>
              <w:t>6</w:t>
            </w:r>
            <w:r w:rsidRPr="00DE586E">
              <w:rPr>
                <w:rFonts w:ascii="Myanmar Text" w:hAnsi="Myanmar Text"/>
                <w:sz w:val="24"/>
              </w:rPr>
              <w:t xml:space="preserve">: </w:t>
            </w:r>
            <w:r w:rsidR="00415CB3">
              <w:rPr>
                <w:rFonts w:ascii="Myanmar Text" w:hAnsi="Myanmar Text"/>
                <w:sz w:val="24"/>
              </w:rPr>
              <w:t>Optional – could use secondary research</w:t>
            </w:r>
            <w:bookmarkStart w:id="0" w:name="_GoBack"/>
            <w:bookmarkEnd w:id="0"/>
          </w:p>
          <w:p w14:paraId="13A90A04" w14:textId="6359EA17" w:rsidR="00E623D5" w:rsidRPr="00DE586E" w:rsidRDefault="00E623D5" w:rsidP="00415CB3">
            <w:pPr>
              <w:pStyle w:val="ListParagraph"/>
              <w:ind w:left="502"/>
              <w:rPr>
                <w:rFonts w:ascii="Myanmar Text" w:hAnsi="Myanmar Text"/>
              </w:rPr>
            </w:pPr>
            <w:r w:rsidRPr="00DE586E">
              <w:rPr>
                <w:rFonts w:ascii="Myanmar Text" w:hAnsi="Myanmar Text"/>
                <w:sz w:val="24"/>
              </w:rPr>
              <w:t xml:space="preserve">Drugs </w:t>
            </w:r>
          </w:p>
          <w:p w14:paraId="26B6EA7C" w14:textId="77777777" w:rsidR="00E623D5" w:rsidRPr="00E623D5" w:rsidRDefault="00E623D5" w:rsidP="00E623D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anmar Text" w:hAnsi="Myanmar Text"/>
                <w:sz w:val="24"/>
              </w:rPr>
            </w:pPr>
            <w:r w:rsidRPr="00E623D5">
              <w:rPr>
                <w:rFonts w:ascii="Myanmar Text" w:hAnsi="Myanmar Text"/>
                <w:sz w:val="24"/>
              </w:rPr>
              <w:t xml:space="preserve">positive and negatives of drugs,  </w:t>
            </w:r>
          </w:p>
          <w:p w14:paraId="524E6FD6" w14:textId="77777777" w:rsidR="00E623D5" w:rsidRPr="00E623D5" w:rsidRDefault="00E623D5" w:rsidP="00E623D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anmar Text" w:hAnsi="Myanmar Text"/>
                <w:sz w:val="24"/>
              </w:rPr>
            </w:pPr>
            <w:r w:rsidRPr="00E623D5">
              <w:rPr>
                <w:rFonts w:ascii="Myanmar Text" w:hAnsi="Myanmar Text"/>
                <w:sz w:val="24"/>
              </w:rPr>
              <w:t>talk about link between smoking and cancer.</w:t>
            </w:r>
          </w:p>
          <w:p w14:paraId="262547F3" w14:textId="77777777" w:rsidR="00E623D5" w:rsidRPr="00E623D5" w:rsidRDefault="00E623D5" w:rsidP="00E623D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anmar Text" w:hAnsi="Myanmar Text"/>
                <w:sz w:val="24"/>
              </w:rPr>
            </w:pPr>
            <w:r w:rsidRPr="00E623D5">
              <w:rPr>
                <w:rFonts w:ascii="Myanmar Text" w:hAnsi="Myanmar Text"/>
                <w:sz w:val="24"/>
              </w:rPr>
              <w:t>Cross section picture of lungs and liver link between alcohol and liver function.</w:t>
            </w:r>
          </w:p>
          <w:p w14:paraId="7F45FBA2" w14:textId="77777777" w:rsidR="00E623D5" w:rsidRPr="00E623D5" w:rsidRDefault="00E623D5" w:rsidP="00E623D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anmar Text" w:hAnsi="Myanmar Text"/>
                <w:sz w:val="24"/>
              </w:rPr>
            </w:pPr>
            <w:r w:rsidRPr="00E623D5">
              <w:rPr>
                <w:rFonts w:ascii="Myanmar Text" w:hAnsi="Myanmar Text"/>
                <w:sz w:val="24"/>
              </w:rPr>
              <w:t>Link between size of body and alcohol-smaller person less alcohol before damage. Same with age.</w:t>
            </w:r>
          </w:p>
          <w:p w14:paraId="1BD9EA19" w14:textId="345906A0" w:rsidR="00F30544" w:rsidRPr="00F30544" w:rsidRDefault="00E623D5" w:rsidP="00F3054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anmar Text" w:hAnsi="Myanmar Text"/>
                <w:sz w:val="24"/>
              </w:rPr>
            </w:pPr>
            <w:r w:rsidRPr="00E623D5">
              <w:rPr>
                <w:rFonts w:ascii="Myanmar Text" w:hAnsi="Myanmar Text"/>
                <w:sz w:val="24"/>
              </w:rPr>
              <w:t xml:space="preserve">Good drug examples- insulin, inhaler, </w:t>
            </w:r>
            <w:r w:rsidR="00791B8D">
              <w:rPr>
                <w:rFonts w:ascii="Myanmar Text" w:hAnsi="Myanmar Text"/>
                <w:sz w:val="24"/>
              </w:rPr>
              <w:t>P</w:t>
            </w:r>
            <w:r w:rsidR="00791B8D" w:rsidRPr="00E623D5">
              <w:rPr>
                <w:rFonts w:ascii="Myanmar Text" w:hAnsi="Myanmar Text"/>
                <w:sz w:val="24"/>
              </w:rPr>
              <w:t>enicillin</w:t>
            </w:r>
            <w:r w:rsidRPr="00E623D5">
              <w:rPr>
                <w:rFonts w:ascii="Myanmar Text" w:hAnsi="Myanmar Text"/>
                <w:sz w:val="24"/>
              </w:rPr>
              <w:t xml:space="preserve"> </w:t>
            </w:r>
          </w:p>
          <w:p w14:paraId="3AE38344" w14:textId="2E70D75E" w:rsidR="00EF4EED" w:rsidRDefault="00EF4EED" w:rsidP="00E623D5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Fonts w:ascii="Myanmar Text" w:hAnsi="Myanmar Text"/>
                <w:sz w:val="24"/>
              </w:rPr>
            </w:pPr>
            <w:r w:rsidRPr="00EF4EED">
              <w:rPr>
                <w:rFonts w:ascii="Myanmar Text" w:hAnsi="Myanmar Text"/>
                <w:sz w:val="24"/>
              </w:rPr>
              <w:t>Whole unit topic:</w:t>
            </w:r>
            <w:r w:rsidR="00E623D5">
              <w:rPr>
                <w:rFonts w:ascii="Myanmar Text" w:hAnsi="Myanmar Text"/>
                <w:sz w:val="24"/>
              </w:rPr>
              <w:t xml:space="preserve"> </w:t>
            </w:r>
            <w:hyperlink r:id="rId19" w:history="1">
              <w:r w:rsidR="00E623D5" w:rsidRPr="0095663C">
                <w:rPr>
                  <w:rStyle w:val="Hyperlink"/>
                  <w:rFonts w:ascii="Myanmar Text" w:hAnsi="Myanmar Text"/>
                  <w:sz w:val="24"/>
                </w:rPr>
                <w:t>https://www.hamilton-trust.org.uk/science/year-6-science/art-being-human/</w:t>
              </w:r>
            </w:hyperlink>
            <w:r w:rsidR="00E623D5">
              <w:rPr>
                <w:rFonts w:ascii="Myanmar Text" w:hAnsi="Myanmar Text"/>
                <w:sz w:val="24"/>
              </w:rPr>
              <w:t xml:space="preserve"> </w:t>
            </w:r>
          </w:p>
          <w:p w14:paraId="7AD3FBB8" w14:textId="11980D5B" w:rsidR="00E623D5" w:rsidRPr="00EF4EED" w:rsidRDefault="00E623D5" w:rsidP="00E623D5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Fonts w:ascii="Myanmar Text" w:hAnsi="Myanmar Text"/>
                <w:sz w:val="24"/>
              </w:rPr>
            </w:pPr>
            <w:r w:rsidRPr="00EF4EED">
              <w:rPr>
                <w:rFonts w:ascii="Myanmar Text" w:hAnsi="Myanmar Text"/>
                <w:sz w:val="24"/>
              </w:rPr>
              <w:t>Whole unit topic:</w:t>
            </w:r>
            <w:r>
              <w:rPr>
                <w:rFonts w:ascii="Myanmar Text" w:hAnsi="Myanmar Text"/>
                <w:sz w:val="24"/>
              </w:rPr>
              <w:t xml:space="preserve"> </w:t>
            </w:r>
            <w:hyperlink r:id="rId20" w:history="1">
              <w:r w:rsidRPr="0095663C">
                <w:rPr>
                  <w:rStyle w:val="Hyperlink"/>
                  <w:rFonts w:ascii="Myanmar Text" w:hAnsi="Myanmar Text"/>
                  <w:sz w:val="24"/>
                </w:rPr>
                <w:t>https://developingexperts.com/s/unit-library/units/40</w:t>
              </w:r>
            </w:hyperlink>
            <w:r>
              <w:rPr>
                <w:rFonts w:ascii="Myanmar Text" w:hAnsi="Myanmar Text"/>
                <w:sz w:val="24"/>
              </w:rPr>
              <w:t xml:space="preserve"> </w:t>
            </w:r>
          </w:p>
          <w:p w14:paraId="48C37076" w14:textId="2896C3D5" w:rsidR="00EF4EED" w:rsidRPr="00EF4EED" w:rsidRDefault="00EF4EED" w:rsidP="00EF4EED">
            <w:pPr>
              <w:pStyle w:val="ListParagraph"/>
              <w:numPr>
                <w:ilvl w:val="0"/>
                <w:numId w:val="12"/>
              </w:numPr>
              <w:tabs>
                <w:tab w:val="left" w:pos="3828"/>
              </w:tabs>
              <w:rPr>
                <w:rFonts w:cs="Myanmar Text"/>
                <w:color w:val="538135" w:themeColor="accent6" w:themeShade="BF"/>
                <w:sz w:val="24"/>
                <w:szCs w:val="24"/>
              </w:rPr>
            </w:pPr>
            <w:r w:rsidRPr="00EF4EED">
              <w:rPr>
                <w:rStyle w:val="Hyperlink"/>
                <w:rFonts w:ascii="Myanmar Text" w:hAnsi="Myanmar Text"/>
                <w:sz w:val="24"/>
              </w:rPr>
              <w:t>https://www.stem.org.uk/resources/community/collection/13109/year-6-animals-including-humans</w:t>
            </w:r>
          </w:p>
        </w:tc>
      </w:tr>
    </w:tbl>
    <w:p w14:paraId="7BB72536" w14:textId="1988A8B9" w:rsidR="00556089" w:rsidRDefault="00556089" w:rsidP="0043002B"/>
    <w:sectPr w:rsidR="00556089" w:rsidSect="00BD06C9">
      <w:headerReference w:type="default" r:id="rId21"/>
      <w:footerReference w:type="default" r:id="rId22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37A5" w14:textId="77777777" w:rsidR="000B0F5F" w:rsidRDefault="000B0F5F" w:rsidP="005C5DFF">
      <w:pPr>
        <w:spacing w:after="0" w:line="240" w:lineRule="auto"/>
      </w:pPr>
      <w:r>
        <w:separator/>
      </w:r>
    </w:p>
  </w:endnote>
  <w:endnote w:type="continuationSeparator" w:id="0">
    <w:p w14:paraId="43A9AE09" w14:textId="77777777" w:rsidR="000B0F5F" w:rsidRDefault="000B0F5F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AC3C" w14:textId="77777777" w:rsidR="0078181F" w:rsidRPr="00FA5605" w:rsidRDefault="00FA5605" w:rsidP="00243FA4">
    <w:pPr>
      <w:pStyle w:val="Footer"/>
      <w:ind w:left="-340"/>
    </w:pPr>
    <w:r>
      <w:t xml:space="preserve">Please refer to </w:t>
    </w:r>
    <w:r w:rsidR="00C40852">
      <w:t>Working Scientifically</w:t>
    </w:r>
    <w:r>
      <w:t xml:space="preserve"> Progression Map and </w:t>
    </w:r>
    <w:r w:rsidR="00C40852">
      <w:t>Science</w:t>
    </w:r>
    <w:r>
      <w:t xml:space="preserve">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2B59" w14:textId="77777777" w:rsidR="000B0F5F" w:rsidRDefault="000B0F5F" w:rsidP="005C5DFF">
      <w:pPr>
        <w:spacing w:after="0" w:line="240" w:lineRule="auto"/>
      </w:pPr>
      <w:r>
        <w:separator/>
      </w:r>
    </w:p>
  </w:footnote>
  <w:footnote w:type="continuationSeparator" w:id="0">
    <w:p w14:paraId="03C266BF" w14:textId="77777777" w:rsidR="000B0F5F" w:rsidRDefault="000B0F5F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AE5F" w14:textId="0D1D49F2" w:rsidR="0078181F" w:rsidRPr="00C94AF2" w:rsidRDefault="00EB438D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B16DF3A" wp14:editId="577E8165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7EE">
      <w:rPr>
        <w:rFonts w:cs="Myanmar Text"/>
        <w:b/>
        <w:sz w:val="24"/>
      </w:rPr>
      <w:t xml:space="preserve">Year </w:t>
    </w:r>
    <w:r w:rsidR="00C8505C">
      <w:rPr>
        <w:rFonts w:cs="Myanmar Text"/>
        <w:b/>
        <w:sz w:val="24"/>
      </w:rPr>
      <w:t>6</w:t>
    </w:r>
    <w:r w:rsidR="0078181F" w:rsidRPr="00C94AF2">
      <w:rPr>
        <w:rFonts w:cs="Myanmar Text"/>
        <w:b/>
        <w:sz w:val="24"/>
      </w:rPr>
      <w:t xml:space="preserve">    </w:t>
    </w:r>
    <w:r w:rsidR="00BD06C9">
      <w:rPr>
        <w:rFonts w:cs="Myanmar Text"/>
        <w:b/>
        <w:sz w:val="24"/>
      </w:rPr>
      <w:t xml:space="preserve">Autumn </w:t>
    </w:r>
    <w:r w:rsidR="00692C30">
      <w:rPr>
        <w:rFonts w:cs="Myanmar Text"/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FEE"/>
    <w:multiLevelType w:val="hybridMultilevel"/>
    <w:tmpl w:val="2E3E6118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1CA"/>
    <w:multiLevelType w:val="hybridMultilevel"/>
    <w:tmpl w:val="3ACC0C2E"/>
    <w:lvl w:ilvl="0" w:tplc="1FA683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CA79FE"/>
    <w:multiLevelType w:val="hybridMultilevel"/>
    <w:tmpl w:val="94BA30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4F6"/>
    <w:multiLevelType w:val="hybridMultilevel"/>
    <w:tmpl w:val="8C6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EB79D6"/>
    <w:multiLevelType w:val="hybridMultilevel"/>
    <w:tmpl w:val="F478472A"/>
    <w:lvl w:ilvl="0" w:tplc="9A7C0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FA2"/>
    <w:multiLevelType w:val="hybridMultilevel"/>
    <w:tmpl w:val="E8523ED8"/>
    <w:lvl w:ilvl="0" w:tplc="6900A5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D27"/>
    <w:multiLevelType w:val="hybridMultilevel"/>
    <w:tmpl w:val="CB28458E"/>
    <w:lvl w:ilvl="0" w:tplc="1FA683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D463BCD"/>
    <w:multiLevelType w:val="hybridMultilevel"/>
    <w:tmpl w:val="D5441A22"/>
    <w:lvl w:ilvl="0" w:tplc="6900A5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23BEC"/>
    <w:rsid w:val="000242BE"/>
    <w:rsid w:val="00042FEF"/>
    <w:rsid w:val="000461F4"/>
    <w:rsid w:val="0005215D"/>
    <w:rsid w:val="0005684A"/>
    <w:rsid w:val="00056C17"/>
    <w:rsid w:val="00084E77"/>
    <w:rsid w:val="000A0B17"/>
    <w:rsid w:val="000A4059"/>
    <w:rsid w:val="000B0C3F"/>
    <w:rsid w:val="000B0F5F"/>
    <w:rsid w:val="000B5317"/>
    <w:rsid w:val="000B69D9"/>
    <w:rsid w:val="000C41D8"/>
    <w:rsid w:val="000C4AFF"/>
    <w:rsid w:val="000C7AD8"/>
    <w:rsid w:val="000E5359"/>
    <w:rsid w:val="000F67AA"/>
    <w:rsid w:val="001123EC"/>
    <w:rsid w:val="00115548"/>
    <w:rsid w:val="00140FDE"/>
    <w:rsid w:val="00157751"/>
    <w:rsid w:val="001A3319"/>
    <w:rsid w:val="001A608A"/>
    <w:rsid w:val="001A6097"/>
    <w:rsid w:val="001B12B0"/>
    <w:rsid w:val="001B505B"/>
    <w:rsid w:val="001C4FC2"/>
    <w:rsid w:val="001D2E8A"/>
    <w:rsid w:val="001D36FF"/>
    <w:rsid w:val="001D5594"/>
    <w:rsid w:val="001E41C4"/>
    <w:rsid w:val="001F74F4"/>
    <w:rsid w:val="002079DC"/>
    <w:rsid w:val="00231C4D"/>
    <w:rsid w:val="00243FA4"/>
    <w:rsid w:val="00250D36"/>
    <w:rsid w:val="002617C9"/>
    <w:rsid w:val="00264359"/>
    <w:rsid w:val="00267DDE"/>
    <w:rsid w:val="00275FB9"/>
    <w:rsid w:val="002831F2"/>
    <w:rsid w:val="002A2A7E"/>
    <w:rsid w:val="002A39CD"/>
    <w:rsid w:val="002C550B"/>
    <w:rsid w:val="002D1F63"/>
    <w:rsid w:val="002D25B7"/>
    <w:rsid w:val="002E17EE"/>
    <w:rsid w:val="002E6C4F"/>
    <w:rsid w:val="003325E2"/>
    <w:rsid w:val="00340989"/>
    <w:rsid w:val="00340C34"/>
    <w:rsid w:val="00356DB8"/>
    <w:rsid w:val="003A176B"/>
    <w:rsid w:val="003B5FE3"/>
    <w:rsid w:val="003C2125"/>
    <w:rsid w:val="003E4ADD"/>
    <w:rsid w:val="003F0A43"/>
    <w:rsid w:val="00415CB3"/>
    <w:rsid w:val="0042129D"/>
    <w:rsid w:val="00423518"/>
    <w:rsid w:val="0043002B"/>
    <w:rsid w:val="00437C23"/>
    <w:rsid w:val="00440FB3"/>
    <w:rsid w:val="004603D1"/>
    <w:rsid w:val="00461E2E"/>
    <w:rsid w:val="004B35D3"/>
    <w:rsid w:val="004C11CE"/>
    <w:rsid w:val="004C320B"/>
    <w:rsid w:val="004D164C"/>
    <w:rsid w:val="004E3C54"/>
    <w:rsid w:val="004F313D"/>
    <w:rsid w:val="004F3DF4"/>
    <w:rsid w:val="00511CF0"/>
    <w:rsid w:val="005133BA"/>
    <w:rsid w:val="0053322A"/>
    <w:rsid w:val="00553A17"/>
    <w:rsid w:val="00556089"/>
    <w:rsid w:val="005771F2"/>
    <w:rsid w:val="005800B4"/>
    <w:rsid w:val="00590CBC"/>
    <w:rsid w:val="005B0059"/>
    <w:rsid w:val="005C5DFF"/>
    <w:rsid w:val="005D3686"/>
    <w:rsid w:val="005E3D71"/>
    <w:rsid w:val="005F18AE"/>
    <w:rsid w:val="0060171E"/>
    <w:rsid w:val="0060287E"/>
    <w:rsid w:val="00613BEC"/>
    <w:rsid w:val="00666744"/>
    <w:rsid w:val="00671446"/>
    <w:rsid w:val="00692C30"/>
    <w:rsid w:val="00693B9C"/>
    <w:rsid w:val="006972EF"/>
    <w:rsid w:val="006D423B"/>
    <w:rsid w:val="006D459E"/>
    <w:rsid w:val="006D7A79"/>
    <w:rsid w:val="006F11B3"/>
    <w:rsid w:val="007075FC"/>
    <w:rsid w:val="00731DF0"/>
    <w:rsid w:val="00735061"/>
    <w:rsid w:val="00762621"/>
    <w:rsid w:val="0078181F"/>
    <w:rsid w:val="00791B8D"/>
    <w:rsid w:val="007B1104"/>
    <w:rsid w:val="007B6E9C"/>
    <w:rsid w:val="007D7222"/>
    <w:rsid w:val="007F2EF3"/>
    <w:rsid w:val="008009BD"/>
    <w:rsid w:val="00810F5B"/>
    <w:rsid w:val="008142A9"/>
    <w:rsid w:val="00821B23"/>
    <w:rsid w:val="00886751"/>
    <w:rsid w:val="00891DAD"/>
    <w:rsid w:val="00892C14"/>
    <w:rsid w:val="00896B9A"/>
    <w:rsid w:val="008C3DFA"/>
    <w:rsid w:val="008C3E87"/>
    <w:rsid w:val="008E1B8A"/>
    <w:rsid w:val="008F0710"/>
    <w:rsid w:val="00904DE3"/>
    <w:rsid w:val="00906B79"/>
    <w:rsid w:val="00920C8B"/>
    <w:rsid w:val="00925EE2"/>
    <w:rsid w:val="00940E2B"/>
    <w:rsid w:val="009543AF"/>
    <w:rsid w:val="009863EA"/>
    <w:rsid w:val="009A75A0"/>
    <w:rsid w:val="009A7628"/>
    <w:rsid w:val="009C108E"/>
    <w:rsid w:val="009C3C57"/>
    <w:rsid w:val="009E5DFB"/>
    <w:rsid w:val="00A077D6"/>
    <w:rsid w:val="00A508CC"/>
    <w:rsid w:val="00A5701D"/>
    <w:rsid w:val="00A66251"/>
    <w:rsid w:val="00A83CC9"/>
    <w:rsid w:val="00AC61C9"/>
    <w:rsid w:val="00AC7A25"/>
    <w:rsid w:val="00AD117A"/>
    <w:rsid w:val="00AD1F93"/>
    <w:rsid w:val="00AE0BF9"/>
    <w:rsid w:val="00AE2B49"/>
    <w:rsid w:val="00B301C3"/>
    <w:rsid w:val="00B341DA"/>
    <w:rsid w:val="00B53BDD"/>
    <w:rsid w:val="00B62E23"/>
    <w:rsid w:val="00BD06C9"/>
    <w:rsid w:val="00C00A2B"/>
    <w:rsid w:val="00C05B35"/>
    <w:rsid w:val="00C12FE0"/>
    <w:rsid w:val="00C15A5B"/>
    <w:rsid w:val="00C16D8F"/>
    <w:rsid w:val="00C2395A"/>
    <w:rsid w:val="00C34CFA"/>
    <w:rsid w:val="00C40852"/>
    <w:rsid w:val="00C45AED"/>
    <w:rsid w:val="00C54F0E"/>
    <w:rsid w:val="00C56FFA"/>
    <w:rsid w:val="00C70D55"/>
    <w:rsid w:val="00C75D80"/>
    <w:rsid w:val="00C80883"/>
    <w:rsid w:val="00C8505C"/>
    <w:rsid w:val="00C903BD"/>
    <w:rsid w:val="00C90656"/>
    <w:rsid w:val="00C90A80"/>
    <w:rsid w:val="00C94AF2"/>
    <w:rsid w:val="00C97819"/>
    <w:rsid w:val="00CB3819"/>
    <w:rsid w:val="00CC6350"/>
    <w:rsid w:val="00CD5946"/>
    <w:rsid w:val="00CE6614"/>
    <w:rsid w:val="00CF475E"/>
    <w:rsid w:val="00D00939"/>
    <w:rsid w:val="00D20BEE"/>
    <w:rsid w:val="00D33C47"/>
    <w:rsid w:val="00D43F31"/>
    <w:rsid w:val="00D554A4"/>
    <w:rsid w:val="00D559B6"/>
    <w:rsid w:val="00D60F10"/>
    <w:rsid w:val="00D73DE8"/>
    <w:rsid w:val="00D83D77"/>
    <w:rsid w:val="00D8640D"/>
    <w:rsid w:val="00D86D1A"/>
    <w:rsid w:val="00D91CA8"/>
    <w:rsid w:val="00DD1D63"/>
    <w:rsid w:val="00DD296B"/>
    <w:rsid w:val="00DD4A6E"/>
    <w:rsid w:val="00DE586E"/>
    <w:rsid w:val="00DF2F4E"/>
    <w:rsid w:val="00E153EF"/>
    <w:rsid w:val="00E2051A"/>
    <w:rsid w:val="00E4052E"/>
    <w:rsid w:val="00E623D5"/>
    <w:rsid w:val="00E62DCE"/>
    <w:rsid w:val="00E704DA"/>
    <w:rsid w:val="00E7223E"/>
    <w:rsid w:val="00E83148"/>
    <w:rsid w:val="00EA0985"/>
    <w:rsid w:val="00EB0AEE"/>
    <w:rsid w:val="00EB438D"/>
    <w:rsid w:val="00EC14C1"/>
    <w:rsid w:val="00EC4120"/>
    <w:rsid w:val="00ED635F"/>
    <w:rsid w:val="00EE77F3"/>
    <w:rsid w:val="00EF4259"/>
    <w:rsid w:val="00EF4EED"/>
    <w:rsid w:val="00F20474"/>
    <w:rsid w:val="00F30544"/>
    <w:rsid w:val="00F3565B"/>
    <w:rsid w:val="00F413BB"/>
    <w:rsid w:val="00F478F2"/>
    <w:rsid w:val="00F67223"/>
    <w:rsid w:val="00F67725"/>
    <w:rsid w:val="00F71F40"/>
    <w:rsid w:val="00F87671"/>
    <w:rsid w:val="00FA2407"/>
    <w:rsid w:val="00FA5605"/>
    <w:rsid w:val="00FA61D6"/>
    <w:rsid w:val="00FC179E"/>
    <w:rsid w:val="00FD44C5"/>
    <w:rsid w:val="00FD487F"/>
    <w:rsid w:val="00FD575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EA12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idsactivitiesblog.com/8992/learn-about-the-heart-2" TargetMode="External"/><Relationship Id="rId18" Type="http://schemas.openxmlformats.org/officeDocument/2006/relationships/hyperlink" Target="https://www.bbc.co.uk/teach/terrific-scientific/KS2/zkty8x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tes.com/teaching-resource/the-effects-of-exercise-on-our-pulse-63240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em.org.uk/elibrary/resource/34279" TargetMode="External"/><Relationship Id="rId20" Type="http://schemas.openxmlformats.org/officeDocument/2006/relationships/hyperlink" Target="https://developingexperts.com/s/unit-library/units/4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ucationquizzes.com/ks2/scienc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hamilton-trust.org.uk/science/year-6-science/art-being-huma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oolsofkingedwardvi.co.uk/ks2-science-year-6-2-animals-circulatory-syste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6A78A55B4142913C1A6B596C318E" ma:contentTypeVersion="9" ma:contentTypeDescription="Create a new document." ma:contentTypeScope="" ma:versionID="6dcb83986e727e03a8b97b244589f9e6">
  <xsd:schema xmlns:xsd="http://www.w3.org/2001/XMLSchema" xmlns:xs="http://www.w3.org/2001/XMLSchema" xmlns:p="http://schemas.microsoft.com/office/2006/metadata/properties" xmlns:ns3="c85f2912-96c1-4be7-a9d9-cc371b7bd24a" targetNamespace="http://schemas.microsoft.com/office/2006/metadata/properties" ma:root="true" ma:fieldsID="3b4427e086e1172920b813932ef57c7c" ns3:_="">
    <xsd:import namespace="c85f2912-96c1-4be7-a9d9-cc371b7bd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2912-96c1-4be7-a9d9-cc371b7bd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34F75-EF6B-4A10-825A-0E5E8B66E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C911C-B2DC-411F-B5AE-2B75C71F5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0EEDE-73AE-4DC0-AE00-2F46BA78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2912-96c1-4be7-a9d9-cc371b7b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8</cp:revision>
  <dcterms:created xsi:type="dcterms:W3CDTF">2021-08-03T11:42:00Z</dcterms:created>
  <dcterms:modified xsi:type="dcterms:W3CDTF">2021-08-05T15:59:00Z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0x0101002A026A78A55B4142913C1A6B596C318E</vt:lpwstr>
  </property>
</Properties>
</file>