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534"/>
        <w:gridCol w:w="4629"/>
      </w:tblGrid>
      <w:tr w:rsidR="009A23E2" w:rsidRPr="00BA1644" w14:paraId="152893F1" w14:textId="77777777" w:rsidTr="00657CF2">
        <w:trPr>
          <w:jc w:val="center"/>
        </w:trPr>
        <w:tc>
          <w:tcPr>
            <w:tcW w:w="2715" w:type="pct"/>
            <w:vAlign w:val="center"/>
          </w:tcPr>
          <w:p w14:paraId="22CD4DE8" w14:textId="5D35652F" w:rsidR="009A23E2" w:rsidRPr="00BA1644" w:rsidRDefault="009A23E2" w:rsidP="00657CF2">
            <w:pPr>
              <w:jc w:val="right"/>
              <w:rPr>
                <w:rFonts w:ascii="Myanmar Text" w:hAnsi="Myanmar Text" w:cs="Myanmar Text"/>
                <w:color w:val="595959"/>
              </w:rPr>
            </w:pPr>
            <w:r w:rsidRPr="002940A2">
              <w:rPr>
                <w:noProof/>
                <w:color w:val="595959" w:themeColor="text1" w:themeTint="A6"/>
                <w:lang w:eastAsia="en-GB"/>
              </w:rPr>
              <w:drawing>
                <wp:inline distT="0" distB="0" distL="0" distR="0" wp14:anchorId="64779B88" wp14:editId="5B9699FB">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39327601" w14:textId="7DBE2233" w:rsidR="009A23E2" w:rsidRPr="00AC1C3C" w:rsidRDefault="009A23E2" w:rsidP="009A23E2">
            <w:pPr>
              <w:pStyle w:val="NoSpacing"/>
              <w:jc w:val="right"/>
              <w:rPr>
                <w:rFonts w:ascii="Myanmar Text" w:hAnsi="Myanmar Text" w:cs="Myanmar Text"/>
                <w:color w:val="595959"/>
                <w:sz w:val="24"/>
                <w:szCs w:val="24"/>
              </w:rPr>
            </w:pPr>
            <w:r>
              <w:rPr>
                <w:rFonts w:ascii="Myanmar Text" w:hAnsi="Myanmar Text" w:cs="Myanmar Text"/>
                <w:color w:val="595959"/>
                <w:sz w:val="72"/>
                <w:szCs w:val="72"/>
              </w:rPr>
              <w:t>Equality Information and Objectives</w:t>
            </w:r>
          </w:p>
        </w:tc>
        <w:tc>
          <w:tcPr>
            <w:tcW w:w="2285" w:type="pct"/>
            <w:vAlign w:val="center"/>
          </w:tcPr>
          <w:p w14:paraId="5FE5CB18" w14:textId="77777777" w:rsidR="009A23E2" w:rsidRPr="00BA1644" w:rsidRDefault="009A23E2" w:rsidP="00657CF2">
            <w:pPr>
              <w:rPr>
                <w:rFonts w:ascii="Myanmar Text" w:hAnsi="Myanmar Text" w:cs="Myanmar Text"/>
                <w:color w:val="A50021"/>
                <w:sz w:val="28"/>
              </w:rPr>
            </w:pPr>
            <w:r w:rsidRPr="00BA1644">
              <w:rPr>
                <w:rFonts w:ascii="Myanmar Text" w:hAnsi="Myanmar Text" w:cs="Myanmar Text"/>
                <w:color w:val="A50021"/>
                <w:sz w:val="28"/>
              </w:rPr>
              <w:t xml:space="preserve">Communicating Love; Inspiring </w:t>
            </w:r>
            <w:r>
              <w:rPr>
                <w:rFonts w:ascii="Myanmar Text" w:hAnsi="Myanmar Text" w:cs="Myanmar Text"/>
                <w:color w:val="A50021"/>
                <w:sz w:val="28"/>
              </w:rPr>
              <w:t>Communities</w:t>
            </w:r>
            <w:r w:rsidRPr="00BA1644">
              <w:rPr>
                <w:rFonts w:ascii="Myanmar Text" w:hAnsi="Myanmar Text" w:cs="Myanmar Text"/>
                <w:color w:val="A50021"/>
                <w:sz w:val="28"/>
              </w:rPr>
              <w:t xml:space="preserve"> to Flourish</w:t>
            </w:r>
          </w:p>
          <w:p w14:paraId="0DAD438B" w14:textId="77777777" w:rsidR="009A23E2" w:rsidRPr="00BA1644" w:rsidRDefault="009A23E2" w:rsidP="00657CF2">
            <w:pPr>
              <w:pStyle w:val="NoSpacing"/>
              <w:rPr>
                <w:rFonts w:ascii="Myanmar Text" w:hAnsi="Myanmar Text" w:cs="Myanmar Text"/>
                <w:color w:val="595959"/>
                <w:sz w:val="26"/>
                <w:szCs w:val="26"/>
              </w:rPr>
            </w:pPr>
          </w:p>
          <w:p w14:paraId="4B04ED95" w14:textId="19BE80AE" w:rsidR="009A23E2" w:rsidRPr="00BA1644" w:rsidRDefault="009A23E2" w:rsidP="00657CF2">
            <w:pPr>
              <w:pStyle w:val="NoSpacing"/>
              <w:rPr>
                <w:rFonts w:ascii="Myanmar Text" w:hAnsi="Myanmar Text" w:cs="Myanmar Text"/>
                <w:caps/>
                <w:color w:val="595959"/>
                <w:sz w:val="26"/>
                <w:szCs w:val="26"/>
              </w:rPr>
            </w:pPr>
            <w:r w:rsidRPr="00BA1644">
              <w:rPr>
                <w:rFonts w:ascii="Myanmar Text" w:hAnsi="Myanmar Text" w:cs="Myanmar Text"/>
                <w:b/>
                <w:color w:val="595959"/>
                <w:sz w:val="24"/>
              </w:rPr>
              <w:t>20</w:t>
            </w:r>
            <w:r>
              <w:rPr>
                <w:rFonts w:ascii="Myanmar Text" w:hAnsi="Myanmar Text" w:cs="Myanmar Text"/>
                <w:b/>
                <w:color w:val="595959"/>
                <w:sz w:val="24"/>
              </w:rPr>
              <w:t>20</w:t>
            </w:r>
            <w:r w:rsidR="00224B10">
              <w:rPr>
                <w:rFonts w:ascii="Myanmar Text" w:hAnsi="Myanmar Text" w:cs="Myanmar Text"/>
                <w:b/>
                <w:color w:val="595959"/>
                <w:sz w:val="24"/>
              </w:rPr>
              <w:t>-222021</w:t>
            </w:r>
            <w:bookmarkStart w:id="0" w:name="_GoBack"/>
            <w:bookmarkEnd w:id="0"/>
          </w:p>
          <w:p w14:paraId="171B4EEA" w14:textId="7582FF84" w:rsidR="009A23E2" w:rsidRPr="00BA1644" w:rsidRDefault="009A23E2" w:rsidP="00657CF2">
            <w:pPr>
              <w:rPr>
                <w:rFonts w:ascii="Myanmar Text" w:hAnsi="Myanmar Text" w:cs="Myanmar Text"/>
                <w:color w:val="A50021"/>
                <w:sz w:val="28"/>
              </w:rPr>
            </w:pPr>
            <w:r w:rsidRPr="00AC1C3C">
              <w:rPr>
                <w:rFonts w:ascii="Myanmar Text" w:hAnsi="Myanmar Text" w:cs="Myanmar Text"/>
                <w:noProof/>
                <w:lang w:eastAsia="en-GB"/>
              </w:rPr>
              <mc:AlternateContent>
                <mc:Choice Requires="wps">
                  <w:drawing>
                    <wp:anchor distT="45720" distB="45720" distL="114300" distR="114300" simplePos="0" relativeHeight="251659264" behindDoc="0" locked="0" layoutInCell="1" allowOverlap="1" wp14:anchorId="77647833" wp14:editId="143EBEE1">
                      <wp:simplePos x="0" y="0"/>
                      <wp:positionH relativeFrom="column">
                        <wp:posOffset>142240</wp:posOffset>
                      </wp:positionH>
                      <wp:positionV relativeFrom="paragraph">
                        <wp:posOffset>213995</wp:posOffset>
                      </wp:positionV>
                      <wp:extent cx="2475230" cy="942340"/>
                      <wp:effectExtent l="0" t="0" r="6985" b="25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942340"/>
                              </a:xfrm>
                              <a:prstGeom prst="rect">
                                <a:avLst/>
                              </a:prstGeom>
                              <a:solidFill>
                                <a:srgbClr val="FFFFFF"/>
                              </a:solidFill>
                              <a:ln w="9525">
                                <a:noFill/>
                                <a:miter lim="800000"/>
                                <a:headEnd/>
                                <a:tailEnd/>
                              </a:ln>
                            </wps:spPr>
                            <wps:txbx>
                              <w:txbxContent>
                                <w:p w14:paraId="4E7B18E5" w14:textId="77777777" w:rsidR="009A23E2" w:rsidRPr="00F04BF8" w:rsidRDefault="009A23E2" w:rsidP="009A23E2">
                                  <w:pPr>
                                    <w:rPr>
                                      <w:rFonts w:ascii="Myanmar Text" w:hAnsi="Myanmar Text" w:cs="Myanmar Text"/>
                                      <w:color w:val="70AD47"/>
                                    </w:rPr>
                                  </w:pPr>
                                  <w:r w:rsidRPr="00F04BF8">
                                    <w:rPr>
                                      <w:rFonts w:ascii="Myanmar Text" w:hAnsi="Myanmar Text" w:cs="Myanmar Text"/>
                                      <w:color w:val="70AD47"/>
                                    </w:rPr>
                                    <w:t xml:space="preserve">Written: </w:t>
                                  </w:r>
                                  <w:r>
                                    <w:rPr>
                                      <w:rFonts w:ascii="Myanmar Text" w:hAnsi="Myanmar Text" w:cs="Myanmar Text"/>
                                      <w:color w:val="70AD47"/>
                                    </w:rPr>
                                    <w:t>September 2020</w:t>
                                  </w:r>
                                </w:p>
                                <w:p w14:paraId="6376E368" w14:textId="77777777" w:rsidR="009A23E2" w:rsidRPr="00F04BF8" w:rsidRDefault="009A23E2" w:rsidP="009A23E2">
                                  <w:pPr>
                                    <w:rPr>
                                      <w:rFonts w:ascii="Myanmar Text" w:hAnsi="Myanmar Text" w:cs="Myanmar Text"/>
                                      <w:color w:val="70AD47"/>
                                    </w:rPr>
                                  </w:pPr>
                                  <w:r w:rsidRPr="00F04BF8">
                                    <w:rPr>
                                      <w:rFonts w:ascii="Myanmar Text" w:hAnsi="Myanmar Text" w:cs="Myanmar Text"/>
                                      <w:color w:val="70AD47"/>
                                    </w:rPr>
                                    <w:t xml:space="preserve">Review: </w:t>
                                  </w:r>
                                  <w:r>
                                    <w:rPr>
                                      <w:rFonts w:ascii="Myanmar Text" w:hAnsi="Myanmar Text" w:cs="Myanmar Text"/>
                                      <w:color w:val="70AD47"/>
                                    </w:rPr>
                                    <w:t>September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647833" id="_x0000_t202" coordsize="21600,21600" o:spt="202" path="m,l,21600r21600,l21600,xe">
                      <v:stroke joinstyle="miter"/>
                      <v:path gradientshapeok="t" o:connecttype="rect"/>
                    </v:shapetype>
                    <v:shape id="Text Box 13" o:spid="_x0000_s1026" type="#_x0000_t202" style="position:absolute;margin-left:11.2pt;margin-top:16.85pt;width:194.9pt;height:7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" stroked="f">
                      <v:textbox style="mso-fit-shape-to-text:t">
                        <w:txbxContent>
                          <w:p w14:paraId="4E7B18E5" w14:textId="77777777" w:rsidR="009A23E2" w:rsidRPr="00F04BF8" w:rsidRDefault="009A23E2" w:rsidP="009A23E2">
                            <w:pPr>
                              <w:rPr>
                                <w:rFonts w:ascii="Myanmar Text" w:hAnsi="Myanmar Text" w:cs="Myanmar Text"/>
                                <w:color w:val="70AD47"/>
                              </w:rPr>
                            </w:pPr>
                            <w:r w:rsidRPr="00F04BF8">
                              <w:rPr>
                                <w:rFonts w:ascii="Myanmar Text" w:hAnsi="Myanmar Text" w:cs="Myanmar Text"/>
                                <w:color w:val="70AD47"/>
                              </w:rPr>
                              <w:t xml:space="preserve">Written: </w:t>
                            </w:r>
                            <w:r>
                              <w:rPr>
                                <w:rFonts w:ascii="Myanmar Text" w:hAnsi="Myanmar Text" w:cs="Myanmar Text"/>
                                <w:color w:val="70AD47"/>
                              </w:rPr>
                              <w:t>September 2020</w:t>
                            </w:r>
                          </w:p>
                          <w:p w14:paraId="6376E368" w14:textId="77777777" w:rsidR="009A23E2" w:rsidRPr="00F04BF8" w:rsidRDefault="009A23E2" w:rsidP="009A23E2">
                            <w:pPr>
                              <w:rPr>
                                <w:rFonts w:ascii="Myanmar Text" w:hAnsi="Myanmar Text" w:cs="Myanmar Text"/>
                                <w:color w:val="70AD47"/>
                              </w:rPr>
                            </w:pPr>
                            <w:r w:rsidRPr="00F04BF8">
                              <w:rPr>
                                <w:rFonts w:ascii="Myanmar Text" w:hAnsi="Myanmar Text" w:cs="Myanmar Text"/>
                                <w:color w:val="70AD47"/>
                              </w:rPr>
                              <w:t xml:space="preserve">Review: </w:t>
                            </w:r>
                            <w:r>
                              <w:rPr>
                                <w:rFonts w:ascii="Myanmar Text" w:hAnsi="Myanmar Text" w:cs="Myanmar Text"/>
                                <w:color w:val="70AD47"/>
                              </w:rPr>
                              <w:t>September 2021</w:t>
                            </w:r>
                          </w:p>
                        </w:txbxContent>
                      </v:textbox>
                      <w10:wrap type="square"/>
                    </v:shape>
                  </w:pict>
                </mc:Fallback>
              </mc:AlternateContent>
            </w:r>
            <w:r w:rsidRPr="00BA1644">
              <w:rPr>
                <w:rFonts w:ascii="Myanmar Text" w:hAnsi="Myanmar Text" w:cs="Myanmar Text"/>
                <w:color w:val="A50021"/>
                <w:sz w:val="28"/>
              </w:rPr>
              <w:t xml:space="preserve">     </w:t>
            </w:r>
          </w:p>
          <w:p w14:paraId="0DAF1C0F" w14:textId="7337298C" w:rsidR="009A23E2" w:rsidRPr="00BA1644" w:rsidRDefault="009A23E2" w:rsidP="00657CF2">
            <w:pPr>
              <w:pStyle w:val="NoSpacing"/>
              <w:rPr>
                <w:rFonts w:ascii="Myanmar Text" w:hAnsi="Myanmar Text" w:cs="Myanmar Text"/>
                <w:color w:val="595959"/>
                <w:sz w:val="26"/>
                <w:szCs w:val="26"/>
              </w:rPr>
            </w:pPr>
          </w:p>
          <w:p w14:paraId="11D43602" w14:textId="33FBAA18" w:rsidR="009A23E2" w:rsidRPr="00BA1644" w:rsidRDefault="009A23E2" w:rsidP="00657CF2">
            <w:pPr>
              <w:pStyle w:val="NoSpacing"/>
              <w:rPr>
                <w:rFonts w:ascii="Myanmar Text" w:hAnsi="Myanmar Text" w:cs="Myanmar Text"/>
                <w:color w:val="595959"/>
              </w:rPr>
            </w:pPr>
            <w:r w:rsidRPr="00BA1644">
              <w:rPr>
                <w:rFonts w:ascii="Myanmar Text" w:hAnsi="Myanmar Text" w:cs="Myanmar Text"/>
                <w:b/>
                <w:color w:val="595959"/>
                <w:sz w:val="24"/>
              </w:rPr>
              <w:t xml:space="preserve">     </w:t>
            </w:r>
          </w:p>
        </w:tc>
      </w:tr>
    </w:tbl>
    <w:p w14:paraId="445939B1" w14:textId="77777777" w:rsidR="00F43A1D" w:rsidRPr="00B7243E" w:rsidRDefault="00F43A1D" w:rsidP="00B7243E">
      <w:pPr>
        <w:spacing w:before="240" w:line="276" w:lineRule="auto"/>
        <w:jc w:val="both"/>
        <w:rPr>
          <w:rFonts w:ascii="Myanmar Text" w:hAnsi="Myanmar Text" w:cs="Myanmar Text"/>
          <w:b/>
        </w:rPr>
      </w:pPr>
    </w:p>
    <w:p w14:paraId="767D7F0B" w14:textId="77777777" w:rsidR="009A23E2" w:rsidRDefault="009A23E2">
      <w:pPr>
        <w:spacing w:after="200" w:line="276" w:lineRule="auto"/>
        <w:rPr>
          <w:rFonts w:ascii="Myanmar Text" w:hAnsi="Myanmar Text" w:cs="Myanmar Text"/>
          <w:b/>
          <w:sz w:val="32"/>
        </w:rPr>
      </w:pPr>
      <w:r>
        <w:rPr>
          <w:rFonts w:ascii="Myanmar Text" w:hAnsi="Myanmar Text" w:cs="Myanmar Text"/>
          <w:b/>
          <w:sz w:val="32"/>
        </w:rPr>
        <w:br w:type="page"/>
      </w:r>
    </w:p>
    <w:p w14:paraId="43CEA094" w14:textId="0232EB67" w:rsidR="00A56CC1" w:rsidRPr="00B7243E" w:rsidRDefault="00A56CC1" w:rsidP="00B7243E">
      <w:pPr>
        <w:spacing w:before="240" w:line="276" w:lineRule="auto"/>
        <w:jc w:val="both"/>
        <w:rPr>
          <w:rFonts w:ascii="Myanmar Text" w:hAnsi="Myanmar Text" w:cs="Myanmar Text"/>
          <w:b/>
        </w:rPr>
      </w:pPr>
      <w:r w:rsidRPr="00B7243E">
        <w:rPr>
          <w:rFonts w:ascii="Myanmar Text" w:hAnsi="Myanmar Text" w:cs="Myanmar Text"/>
          <w:b/>
          <w:sz w:val="32"/>
        </w:rPr>
        <w:lastRenderedPageBreak/>
        <w:t>Equality</w:t>
      </w:r>
      <w:r w:rsidR="000754E1" w:rsidRPr="00B7243E">
        <w:rPr>
          <w:rFonts w:ascii="Myanmar Text" w:hAnsi="Myanmar Text" w:cs="Myanmar Text"/>
          <w:b/>
          <w:sz w:val="32"/>
        </w:rPr>
        <w:t xml:space="preserve"> Information and</w:t>
      </w:r>
      <w:r w:rsidRPr="00B7243E">
        <w:rPr>
          <w:rFonts w:ascii="Myanmar Text" w:hAnsi="Myanmar Text" w:cs="Myanmar Text"/>
          <w:b/>
          <w:sz w:val="32"/>
        </w:rPr>
        <w:t xml:space="preserve"> Objectives </w:t>
      </w:r>
    </w:p>
    <w:p w14:paraId="527A34F8" w14:textId="77777777" w:rsidR="006270DC" w:rsidRPr="00B7243E" w:rsidRDefault="006270DC" w:rsidP="00B7243E">
      <w:pPr>
        <w:spacing w:line="276" w:lineRule="auto"/>
        <w:jc w:val="both"/>
        <w:rPr>
          <w:rFonts w:ascii="Myanmar Text" w:hAnsi="Myanmar Text" w:cs="Myanmar Text"/>
          <w:b/>
        </w:rPr>
      </w:pPr>
    </w:p>
    <w:p w14:paraId="354EEC0E" w14:textId="2CAFEE2A" w:rsidR="00445BD7" w:rsidRPr="00B7243E" w:rsidRDefault="00E95F9B" w:rsidP="00B7243E">
      <w:pPr>
        <w:spacing w:line="276" w:lineRule="auto"/>
        <w:jc w:val="both"/>
        <w:rPr>
          <w:rFonts w:ascii="Myanmar Text" w:hAnsi="Myanmar Text" w:cs="Myanmar Text"/>
          <w:b/>
        </w:rPr>
      </w:pPr>
      <w:r w:rsidRPr="00B7243E">
        <w:rPr>
          <w:rFonts w:ascii="Myanmar Text" w:hAnsi="Myanmar Text" w:cs="Myanmar Text"/>
          <w:b/>
        </w:rPr>
        <w:t>O</w:t>
      </w:r>
      <w:r w:rsidR="003B08AA" w:rsidRPr="00B7243E">
        <w:rPr>
          <w:rFonts w:ascii="Myanmar Text" w:hAnsi="Myanmar Text" w:cs="Myanmar Text"/>
          <w:b/>
        </w:rPr>
        <w:t>pening statement</w:t>
      </w:r>
    </w:p>
    <w:p w14:paraId="2FC2A662" w14:textId="77777777" w:rsidR="003B08AA" w:rsidRPr="00B7243E" w:rsidRDefault="003B08AA" w:rsidP="00B7243E">
      <w:pPr>
        <w:spacing w:line="276" w:lineRule="auto"/>
        <w:jc w:val="both"/>
        <w:rPr>
          <w:rFonts w:ascii="Myanmar Text" w:hAnsi="Myanmar Text" w:cs="Myanmar Text"/>
          <w:b/>
        </w:rPr>
      </w:pPr>
    </w:p>
    <w:p w14:paraId="45C31894" w14:textId="6239EA95" w:rsidR="00EE7DAD" w:rsidRPr="00B7243E" w:rsidRDefault="00A56CC1" w:rsidP="00B7243E">
      <w:pPr>
        <w:spacing w:before="120" w:after="240" w:line="276" w:lineRule="auto"/>
        <w:jc w:val="both"/>
        <w:rPr>
          <w:rFonts w:ascii="Myanmar Text" w:hAnsi="Myanmar Text" w:cs="Myanmar Text"/>
        </w:rPr>
      </w:pPr>
      <w:r w:rsidRPr="00B7243E">
        <w:rPr>
          <w:rFonts w:ascii="Myanmar Text" w:hAnsi="Myanmar Text" w:cs="Myanmar Text"/>
        </w:rPr>
        <w:t>W</w:t>
      </w:r>
      <w:r w:rsidR="00EE7DAD" w:rsidRPr="00B7243E">
        <w:rPr>
          <w:rFonts w:ascii="Myanmar Text" w:hAnsi="Myanmar Text" w:cs="Myanmar Text"/>
        </w:rPr>
        <w:t>e</w:t>
      </w:r>
      <w:r w:rsidRPr="00B7243E">
        <w:rPr>
          <w:rFonts w:ascii="Myanmar Text" w:hAnsi="Myanmar Text" w:cs="Myanmar Text"/>
        </w:rPr>
        <w:t xml:space="preserve"> we</w:t>
      </w:r>
      <w:r w:rsidR="00EE7DAD" w:rsidRPr="00B7243E">
        <w:rPr>
          <w:rFonts w:ascii="Myanmar Text" w:hAnsi="Myanmar Text" w:cs="Myanmar Text"/>
        </w:rPr>
        <w:t>lcome our duties under the Equality Act 2010. The school’s general duties, with regards to equality</w:t>
      </w:r>
      <w:r w:rsidR="00EE7DAD" w:rsidRPr="00B7243E">
        <w:rPr>
          <w:rFonts w:ascii="Myanmar Text" w:hAnsi="Myanmar Text" w:cs="Myanmar Text"/>
          <w:b/>
          <w:color w:val="FFD006"/>
        </w:rPr>
        <w:t xml:space="preserve"> </w:t>
      </w:r>
      <w:r w:rsidR="00EE7DAD" w:rsidRPr="00B7243E">
        <w:rPr>
          <w:rFonts w:ascii="Myanmar Text" w:hAnsi="Myanmar Text" w:cs="Myanmar Text"/>
        </w:rPr>
        <w:t xml:space="preserve">are: </w:t>
      </w:r>
    </w:p>
    <w:p w14:paraId="6892D003" w14:textId="77777777" w:rsidR="00EE7DAD" w:rsidRPr="00B7243E" w:rsidRDefault="00EE7DAD" w:rsidP="00B7243E">
      <w:pPr>
        <w:pStyle w:val="ListParagraph"/>
        <w:numPr>
          <w:ilvl w:val="0"/>
          <w:numId w:val="9"/>
        </w:numPr>
        <w:jc w:val="both"/>
        <w:rPr>
          <w:rFonts w:ascii="Myanmar Text" w:hAnsi="Myanmar Text" w:cs="Myanmar Text"/>
        </w:rPr>
      </w:pPr>
      <w:r w:rsidRPr="00B7243E">
        <w:rPr>
          <w:rFonts w:ascii="Myanmar Text" w:hAnsi="Myanmar Text" w:cs="Myanmar Text"/>
        </w:rPr>
        <w:t>Eliminating discrimination.</w:t>
      </w:r>
    </w:p>
    <w:p w14:paraId="6342F2A8" w14:textId="77777777" w:rsidR="00EE7DAD" w:rsidRPr="00B7243E" w:rsidRDefault="00EE7DAD" w:rsidP="00B7243E">
      <w:pPr>
        <w:pStyle w:val="ListParagraph"/>
        <w:numPr>
          <w:ilvl w:val="0"/>
          <w:numId w:val="9"/>
        </w:numPr>
        <w:jc w:val="both"/>
        <w:rPr>
          <w:rFonts w:ascii="Myanmar Text" w:hAnsi="Myanmar Text" w:cs="Myanmar Text"/>
        </w:rPr>
      </w:pPr>
      <w:r w:rsidRPr="00B7243E">
        <w:rPr>
          <w:rFonts w:ascii="Myanmar Text" w:hAnsi="Myanmar Text" w:cs="Myanmar Text"/>
        </w:rPr>
        <w:t>Fostering good relationships.</w:t>
      </w:r>
    </w:p>
    <w:p w14:paraId="1A6402A2" w14:textId="77777777" w:rsidR="00EE7DAD" w:rsidRPr="00B7243E" w:rsidRDefault="00EE7DAD" w:rsidP="00B7243E">
      <w:pPr>
        <w:pStyle w:val="ListParagraph"/>
        <w:numPr>
          <w:ilvl w:val="0"/>
          <w:numId w:val="9"/>
        </w:numPr>
        <w:jc w:val="both"/>
        <w:rPr>
          <w:rFonts w:ascii="Myanmar Text" w:hAnsi="Myanmar Text" w:cs="Myanmar Text"/>
        </w:rPr>
      </w:pPr>
      <w:r w:rsidRPr="00B7243E">
        <w:rPr>
          <w:rFonts w:ascii="Myanmar Text" w:hAnsi="Myanmar Text" w:cs="Myanmar Text"/>
        </w:rPr>
        <w:t xml:space="preserve">Advancing equality of opportunity. </w:t>
      </w:r>
    </w:p>
    <w:p w14:paraId="09C5AE09" w14:textId="77777777" w:rsidR="00EE7DAD" w:rsidRPr="00B7243E" w:rsidRDefault="00EE7DAD" w:rsidP="00B7243E">
      <w:pPr>
        <w:spacing w:after="240" w:line="276" w:lineRule="auto"/>
        <w:jc w:val="both"/>
        <w:rPr>
          <w:rFonts w:ascii="Myanmar Text" w:hAnsi="Myanmar Text" w:cs="Myanmar Text"/>
        </w:rPr>
      </w:pPr>
      <w:r w:rsidRPr="00B7243E">
        <w:rPr>
          <w:rFonts w:ascii="Myanmar Text" w:hAnsi="Myanmar Text" w:cs="Myanmar Text"/>
        </w:rPr>
        <w:t>We will not discriminate against, harass or victimise any pupil, prospective pupil, or other member of the school community because of their:</w:t>
      </w:r>
      <w:r w:rsidRPr="00B7243E" w:rsidDel="00A06848">
        <w:rPr>
          <w:rFonts w:ascii="Myanmar Text" w:hAnsi="Myanmar Text" w:cs="Myanmar Text"/>
        </w:rPr>
        <w:t xml:space="preserve"> </w:t>
      </w:r>
    </w:p>
    <w:p w14:paraId="7FB2570C" w14:textId="62E931EA" w:rsidR="00EE7DAD" w:rsidRPr="00B7243E" w:rsidRDefault="009B72FA" w:rsidP="00B7243E">
      <w:pPr>
        <w:pStyle w:val="ListParagraph"/>
        <w:numPr>
          <w:ilvl w:val="0"/>
          <w:numId w:val="20"/>
        </w:numPr>
        <w:jc w:val="both"/>
        <w:rPr>
          <w:rFonts w:ascii="Myanmar Text" w:hAnsi="Myanmar Text" w:cs="Myanmar Text"/>
        </w:rPr>
      </w:pPr>
      <w:r w:rsidRPr="00B7243E">
        <w:rPr>
          <w:rFonts w:ascii="Myanmar Text" w:hAnsi="Myanmar Text" w:cs="Myanmar Text"/>
        </w:rPr>
        <w:t>Sex</w:t>
      </w:r>
      <w:r w:rsidR="00EE7DAD" w:rsidRPr="00B7243E">
        <w:rPr>
          <w:rFonts w:ascii="Myanmar Text" w:hAnsi="Myanmar Text" w:cs="Myanmar Text"/>
        </w:rPr>
        <w:t xml:space="preserve">. </w:t>
      </w:r>
    </w:p>
    <w:p w14:paraId="24BED116" w14:textId="00AC12AB" w:rsidR="009B72FA" w:rsidRPr="00B7243E" w:rsidRDefault="009B72FA" w:rsidP="00B7243E">
      <w:pPr>
        <w:pStyle w:val="ListParagraph"/>
        <w:numPr>
          <w:ilvl w:val="0"/>
          <w:numId w:val="20"/>
        </w:numPr>
        <w:jc w:val="both"/>
        <w:rPr>
          <w:rFonts w:ascii="Myanmar Text" w:hAnsi="Myanmar Text" w:cs="Myanmar Text"/>
        </w:rPr>
      </w:pPr>
      <w:r w:rsidRPr="00B7243E">
        <w:rPr>
          <w:rFonts w:ascii="Myanmar Text" w:hAnsi="Myanmar Text" w:cs="Myanmar Text"/>
        </w:rPr>
        <w:t>Age.</w:t>
      </w:r>
    </w:p>
    <w:p w14:paraId="77C26802" w14:textId="77777777"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Race.</w:t>
      </w:r>
    </w:p>
    <w:p w14:paraId="781D1048" w14:textId="77777777"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 xml:space="preserve">Disability. </w:t>
      </w:r>
    </w:p>
    <w:p w14:paraId="0E06883B" w14:textId="77777777"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 xml:space="preserve">Religion or belief. </w:t>
      </w:r>
    </w:p>
    <w:p w14:paraId="2BA4EC78" w14:textId="77777777"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 xml:space="preserve">Sexual orientation. </w:t>
      </w:r>
    </w:p>
    <w:p w14:paraId="71107170" w14:textId="77777777"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 xml:space="preserve">Gender reassignment. </w:t>
      </w:r>
    </w:p>
    <w:p w14:paraId="1EDCB838" w14:textId="6454D19B" w:rsidR="00EE7DAD" w:rsidRPr="00B7243E" w:rsidRDefault="00EE7DAD" w:rsidP="00B7243E">
      <w:pPr>
        <w:pStyle w:val="ListParagraph"/>
        <w:numPr>
          <w:ilvl w:val="0"/>
          <w:numId w:val="11"/>
        </w:numPr>
        <w:jc w:val="both"/>
        <w:rPr>
          <w:rFonts w:ascii="Myanmar Text" w:hAnsi="Myanmar Text" w:cs="Myanmar Text"/>
        </w:rPr>
      </w:pPr>
      <w:r w:rsidRPr="00B7243E">
        <w:rPr>
          <w:rFonts w:ascii="Myanmar Text" w:hAnsi="Myanmar Text" w:cs="Myanmar Text"/>
        </w:rPr>
        <w:t>Pregnancy or maternity.</w:t>
      </w:r>
    </w:p>
    <w:p w14:paraId="30A6B8F1" w14:textId="325E0ACA" w:rsidR="009B72FA" w:rsidRPr="00B7243E" w:rsidRDefault="009B72FA" w:rsidP="00B7243E">
      <w:pPr>
        <w:pStyle w:val="ListParagraph"/>
        <w:numPr>
          <w:ilvl w:val="0"/>
          <w:numId w:val="11"/>
        </w:numPr>
        <w:jc w:val="both"/>
        <w:rPr>
          <w:rFonts w:ascii="Myanmar Text" w:hAnsi="Myanmar Text" w:cs="Myanmar Text"/>
        </w:rPr>
      </w:pPr>
      <w:r w:rsidRPr="00B7243E">
        <w:rPr>
          <w:rFonts w:ascii="Myanmar Text" w:hAnsi="Myanmar Text" w:cs="Myanmar Text"/>
        </w:rPr>
        <w:t>Marriage and civil partnership.</w:t>
      </w:r>
    </w:p>
    <w:p w14:paraId="149410CA" w14:textId="1A571FEA" w:rsidR="00EE7DAD" w:rsidRPr="00B7243E" w:rsidRDefault="00A56CC1" w:rsidP="00B7243E">
      <w:pPr>
        <w:spacing w:line="276" w:lineRule="auto"/>
        <w:jc w:val="both"/>
        <w:rPr>
          <w:rFonts w:ascii="Myanmar Text" w:hAnsi="Myanmar Text" w:cs="Myanmar Text"/>
        </w:rPr>
      </w:pPr>
      <w:r w:rsidRPr="00B7243E">
        <w:rPr>
          <w:rFonts w:ascii="Myanmar Text" w:hAnsi="Myanmar Text" w:cs="Myanmar Text"/>
        </w:rPr>
        <w:t xml:space="preserve">We aim </w:t>
      </w:r>
      <w:r w:rsidR="00EE7DAD" w:rsidRPr="00B7243E">
        <w:rPr>
          <w:rFonts w:ascii="Myanmar Text" w:hAnsi="Myanmar Text" w:cs="Myanmar Text"/>
        </w:rPr>
        <w:t>to promote pupils’ spiritual, moral, social and cultural development, with special emphasis on promoting equality</w:t>
      </w:r>
      <w:r w:rsidR="00770355" w:rsidRPr="00B7243E">
        <w:rPr>
          <w:rFonts w:ascii="Myanmar Text" w:hAnsi="Myanmar Text" w:cs="Myanmar Text"/>
        </w:rPr>
        <w:t xml:space="preserve"> and</w:t>
      </w:r>
      <w:r w:rsidR="00EE7DAD" w:rsidRPr="00B7243E">
        <w:rPr>
          <w:rFonts w:ascii="Myanmar Text" w:hAnsi="Myanmar Text" w:cs="Myanmar Text"/>
        </w:rPr>
        <w:t xml:space="preserve"> diversity</w:t>
      </w:r>
      <w:r w:rsidR="00770355" w:rsidRPr="00B7243E">
        <w:rPr>
          <w:rFonts w:ascii="Myanmar Text" w:hAnsi="Myanmar Text" w:cs="Myanmar Text"/>
        </w:rPr>
        <w:t>,</w:t>
      </w:r>
      <w:r w:rsidR="00EE7DAD" w:rsidRPr="00B7243E">
        <w:rPr>
          <w:rFonts w:ascii="Myanmar Text" w:hAnsi="Myanmar Text" w:cs="Myanmar Text"/>
        </w:rPr>
        <w:t xml:space="preserve"> and eradicating prejudicial incidents for pupils and staff. Our school is committed to not only eliminating discrimination, but also increasing understanding and appreciation for diversity. </w:t>
      </w:r>
    </w:p>
    <w:p w14:paraId="35081A8E" w14:textId="08A5463A" w:rsidR="005703ED" w:rsidRPr="00B7243E" w:rsidRDefault="005703ED" w:rsidP="00B7243E">
      <w:pPr>
        <w:spacing w:line="276" w:lineRule="auto"/>
        <w:jc w:val="both"/>
        <w:rPr>
          <w:rFonts w:ascii="Myanmar Text" w:hAnsi="Myanmar Text" w:cs="Myanmar Text"/>
        </w:rPr>
      </w:pPr>
      <w:r w:rsidRPr="00B7243E">
        <w:rPr>
          <w:rFonts w:ascii="Myanmar Text" w:hAnsi="Myanmar Text" w:cs="Myanmar Text"/>
        </w:rPr>
        <w:t xml:space="preserve">The protected characteristics, this policy and the objectives contained within it will be referred to and integrated into all aspects of St Gabriel’s CofE Academy’s provision, school </w:t>
      </w:r>
      <w:r w:rsidRPr="00B7243E">
        <w:rPr>
          <w:rFonts w:ascii="Myanmar Text" w:hAnsi="Myanmar Text" w:cs="Myanmar Text"/>
        </w:rPr>
        <w:lastRenderedPageBreak/>
        <w:t xml:space="preserve">improvement, management, policy development and reporting. Equality is promoted to all existing and new members of the school community through our website, assemblies, activities, visits, visitors, newsletters and other communications.  </w:t>
      </w:r>
    </w:p>
    <w:p w14:paraId="1DE9A98A" w14:textId="77777777" w:rsidR="005703ED" w:rsidRPr="00B7243E" w:rsidRDefault="005703ED" w:rsidP="00B7243E">
      <w:pPr>
        <w:spacing w:line="276" w:lineRule="auto"/>
        <w:jc w:val="both"/>
        <w:rPr>
          <w:rFonts w:ascii="Myanmar Text" w:hAnsi="Myanmar Text" w:cs="Myanmar Text"/>
          <w:b/>
        </w:rPr>
      </w:pPr>
    </w:p>
    <w:p w14:paraId="687E871A" w14:textId="31517B08" w:rsidR="005703ED" w:rsidRPr="00B7243E" w:rsidRDefault="005703ED" w:rsidP="00B7243E">
      <w:pPr>
        <w:spacing w:line="276" w:lineRule="auto"/>
        <w:jc w:val="both"/>
        <w:rPr>
          <w:rFonts w:ascii="Myanmar Text" w:hAnsi="Myanmar Text" w:cs="Myanmar Text"/>
          <w:b/>
        </w:rPr>
      </w:pPr>
      <w:r w:rsidRPr="00B7243E">
        <w:rPr>
          <w:rFonts w:ascii="Myanmar Text" w:hAnsi="Myanmar Text" w:cs="Myanmar Text"/>
          <w:b/>
        </w:rPr>
        <w:t xml:space="preserve">Responsibilities </w:t>
      </w:r>
    </w:p>
    <w:p w14:paraId="515BF272" w14:textId="77777777" w:rsidR="005703ED" w:rsidRPr="00B7243E" w:rsidRDefault="005703ED" w:rsidP="00B7243E">
      <w:pPr>
        <w:spacing w:line="276" w:lineRule="auto"/>
        <w:jc w:val="both"/>
        <w:rPr>
          <w:rFonts w:ascii="Myanmar Text" w:hAnsi="Myanmar Text" w:cs="Myanmar Text"/>
        </w:rPr>
      </w:pPr>
      <w:r w:rsidRPr="00B7243E">
        <w:rPr>
          <w:rFonts w:ascii="Myanmar Text" w:hAnsi="Myanmar Text" w:cs="Myanmar Text"/>
        </w:rPr>
        <w:t xml:space="preserve">The Governors will seek to ensure that the school complies with equalities legislation and that this policy and its procedures are implemented. Equalities will be considered as part of all relevant agenda items, for example personnel. There will also be regular opportunities for the Headteacher to report on equalities matters and progress against the objectives and for Governors to challenge and question.  </w:t>
      </w:r>
    </w:p>
    <w:p w14:paraId="039F7569" w14:textId="77777777" w:rsidR="005703ED" w:rsidRPr="00B7243E" w:rsidRDefault="005703ED" w:rsidP="00B7243E">
      <w:pPr>
        <w:spacing w:line="276" w:lineRule="auto"/>
        <w:jc w:val="both"/>
        <w:rPr>
          <w:rFonts w:ascii="Myanmar Text" w:hAnsi="Myanmar Text" w:cs="Myanmar Text"/>
        </w:rPr>
      </w:pPr>
      <w:r w:rsidRPr="00B7243E">
        <w:rPr>
          <w:rFonts w:ascii="Myanmar Text" w:hAnsi="Myanmar Text" w:cs="Myanmar Text"/>
        </w:rPr>
        <w:t xml:space="preserve">The Headteacher will ensure that the policy and its procedures are implemented, that staff are aware of their responsibilities, that staff receive appropriate training and support in putting the policy into practice, and that disciplinary action is taken against staff or pupils who discriminate. </w:t>
      </w:r>
    </w:p>
    <w:p w14:paraId="69BA285D" w14:textId="77777777" w:rsidR="005703ED" w:rsidRPr="00B7243E" w:rsidRDefault="005703ED" w:rsidP="00B7243E">
      <w:pPr>
        <w:spacing w:line="276" w:lineRule="auto"/>
        <w:jc w:val="both"/>
        <w:rPr>
          <w:rFonts w:ascii="Myanmar Text" w:hAnsi="Myanmar Text" w:cs="Myanmar Text"/>
        </w:rPr>
      </w:pPr>
      <w:r w:rsidRPr="00B7243E">
        <w:rPr>
          <w:rFonts w:ascii="Myanmar Text" w:hAnsi="Myanmar Text" w:cs="Myanmar Text"/>
        </w:rPr>
        <w:t xml:space="preserve">Training on equality responsibilities will form part of the induction process for all new staff. </w:t>
      </w:r>
    </w:p>
    <w:p w14:paraId="57BD286A" w14:textId="77777777" w:rsidR="00B7243E" w:rsidRPr="00B7243E" w:rsidRDefault="005703ED" w:rsidP="00B7243E">
      <w:pPr>
        <w:spacing w:line="276" w:lineRule="auto"/>
        <w:jc w:val="both"/>
        <w:rPr>
          <w:rFonts w:ascii="Myanmar Text" w:hAnsi="Myanmar Text" w:cs="Myanmar Text"/>
        </w:rPr>
      </w:pPr>
      <w:r w:rsidRPr="00B7243E">
        <w:rPr>
          <w:rFonts w:ascii="Myanmar Text" w:hAnsi="Myanmar Text" w:cs="Myanmar Text"/>
        </w:rPr>
        <w:t xml:space="preserve">All staff will deal with incidents in accordance with school procedures, and will know how to challenge bias and stereotyping. They will not discriminate on any grounds. </w:t>
      </w:r>
    </w:p>
    <w:p w14:paraId="4EED9188" w14:textId="7AE253FE" w:rsidR="0007445B" w:rsidRPr="00B7243E" w:rsidRDefault="005703ED" w:rsidP="00B7243E">
      <w:pPr>
        <w:spacing w:line="276" w:lineRule="auto"/>
        <w:jc w:val="both"/>
        <w:rPr>
          <w:rFonts w:ascii="Myanmar Text" w:hAnsi="Myanmar Text" w:cs="Myanmar Text"/>
        </w:rPr>
      </w:pPr>
      <w:r w:rsidRPr="00B7243E">
        <w:rPr>
          <w:rFonts w:ascii="Myanmar Text" w:hAnsi="Myanmar Text" w:cs="Myanmar Text"/>
        </w:rPr>
        <w:t>Teaching staff will offer full curriculum access to pupils from all protected characteristic groups. The curriculum they deliver will provide an equal representation of society, and will actively promote equality at all times.</w:t>
      </w:r>
    </w:p>
    <w:p w14:paraId="5F98F682" w14:textId="77777777" w:rsidR="005703ED" w:rsidRPr="00B7243E" w:rsidRDefault="005703ED" w:rsidP="00B7243E">
      <w:pPr>
        <w:spacing w:line="276" w:lineRule="auto"/>
        <w:jc w:val="both"/>
        <w:rPr>
          <w:rFonts w:ascii="Myanmar Text" w:hAnsi="Myanmar Text" w:cs="Myanmar Text"/>
          <w:b/>
        </w:rPr>
      </w:pPr>
    </w:p>
    <w:p w14:paraId="0AF4DF7B" w14:textId="1F6ACF21" w:rsidR="000579FE" w:rsidRPr="00B7243E" w:rsidRDefault="000579FE" w:rsidP="00B7243E">
      <w:pPr>
        <w:spacing w:line="276" w:lineRule="auto"/>
        <w:jc w:val="both"/>
        <w:rPr>
          <w:rFonts w:ascii="Myanmar Text" w:hAnsi="Myanmar Text" w:cs="Myanmar Text"/>
          <w:b/>
        </w:rPr>
      </w:pPr>
      <w:r w:rsidRPr="00B7243E">
        <w:rPr>
          <w:rFonts w:ascii="Myanmar Text" w:hAnsi="Myanmar Text" w:cs="Myanmar Text"/>
          <w:b/>
        </w:rPr>
        <w:t xml:space="preserve">Aims to eradicate discrimination </w:t>
      </w:r>
    </w:p>
    <w:p w14:paraId="081C5C49" w14:textId="6BB30655" w:rsidR="00EE7DAD" w:rsidRPr="00B7243E" w:rsidRDefault="00A56CC1" w:rsidP="00B7243E">
      <w:pPr>
        <w:pStyle w:val="TSB-Level1Numbers"/>
        <w:spacing w:before="240"/>
        <w:ind w:left="0" w:firstLine="0"/>
        <w:rPr>
          <w:rFonts w:ascii="Myanmar Text" w:hAnsi="Myanmar Text" w:cs="Myanmar Text"/>
        </w:rPr>
      </w:pPr>
      <w:r w:rsidRPr="00B7243E">
        <w:rPr>
          <w:rFonts w:ascii="Myanmar Text" w:hAnsi="Myanmar Text" w:cs="Myanmar Text"/>
        </w:rPr>
        <w:t xml:space="preserve">We </w:t>
      </w:r>
      <w:r w:rsidR="00EE7DAD" w:rsidRPr="00B7243E">
        <w:rPr>
          <w:rFonts w:ascii="Myanmar Text" w:hAnsi="Myanmar Text" w:cs="Myanmar Text"/>
        </w:rPr>
        <w:t xml:space="preserve">believe that a greater </w:t>
      </w:r>
      <w:r w:rsidR="005703ED" w:rsidRPr="00B7243E">
        <w:rPr>
          <w:rFonts w:ascii="Myanmar Text" w:hAnsi="Myanmar Text" w:cs="Myanmar Text"/>
        </w:rPr>
        <w:t xml:space="preserve">understanding of the wonderful uniqueness of individuals will lead to greater </w:t>
      </w:r>
      <w:r w:rsidR="00EE7DAD" w:rsidRPr="00B7243E">
        <w:rPr>
          <w:rFonts w:ascii="Myanmar Text" w:hAnsi="Myanmar Text" w:cs="Myanmar Text"/>
        </w:rPr>
        <w:t xml:space="preserve">level of success from pupils and staff </w:t>
      </w:r>
      <w:r w:rsidR="005703ED" w:rsidRPr="00B7243E">
        <w:rPr>
          <w:rFonts w:ascii="Myanmar Text" w:hAnsi="Myanmar Text" w:cs="Myanmar Text"/>
        </w:rPr>
        <w:t>as they feel cherished for who they are</w:t>
      </w:r>
      <w:r w:rsidR="00EE7DAD" w:rsidRPr="00B7243E">
        <w:rPr>
          <w:rFonts w:ascii="Myanmar Text" w:hAnsi="Myanmar Text" w:cs="Myanmar Text"/>
        </w:rPr>
        <w:t xml:space="preserve">. Creating a prejudice-free environment where individuals feel </w:t>
      </w:r>
      <w:r w:rsidR="005703ED" w:rsidRPr="00B7243E">
        <w:rPr>
          <w:rFonts w:ascii="Myanmar Text" w:hAnsi="Myanmar Text" w:cs="Myanmar Text"/>
        </w:rPr>
        <w:t>loved</w:t>
      </w:r>
      <w:r w:rsidR="00EE7DAD" w:rsidRPr="00B7243E">
        <w:rPr>
          <w:rFonts w:ascii="Myanmar Text" w:hAnsi="Myanmar Text" w:cs="Myanmar Text"/>
        </w:rPr>
        <w:t xml:space="preserve"> and </w:t>
      </w:r>
      <w:r w:rsidR="005703ED" w:rsidRPr="00B7243E">
        <w:rPr>
          <w:rFonts w:ascii="Myanmar Text" w:hAnsi="Myanmar Text" w:cs="Myanmar Text"/>
        </w:rPr>
        <w:t>able to flourish</w:t>
      </w:r>
      <w:r w:rsidR="00EE7DAD" w:rsidRPr="00B7243E">
        <w:rPr>
          <w:rFonts w:ascii="Myanmar Text" w:hAnsi="Myanmar Text" w:cs="Myanmar Text"/>
        </w:rPr>
        <w:t xml:space="preserve"> is a commitment of the school. This environment will be achieved by: </w:t>
      </w:r>
    </w:p>
    <w:p w14:paraId="1D75F241" w14:textId="5BEEE60C" w:rsidR="00E55642" w:rsidRPr="00B7243E" w:rsidRDefault="00E55642" w:rsidP="00B7243E">
      <w:pPr>
        <w:pStyle w:val="ListParagraph"/>
        <w:numPr>
          <w:ilvl w:val="0"/>
          <w:numId w:val="12"/>
        </w:numPr>
        <w:jc w:val="both"/>
        <w:rPr>
          <w:rFonts w:ascii="Myanmar Text" w:hAnsi="Myanmar Text" w:cs="Myanmar Text"/>
        </w:rPr>
      </w:pPr>
      <w:r w:rsidRPr="00B7243E">
        <w:rPr>
          <w:rFonts w:ascii="Myanmar Text" w:hAnsi="Myanmar Text" w:cs="Myanmar Text"/>
        </w:rPr>
        <w:t>Focusing on the School’s Christian Values of Love; Respect; Community; Growth and Integrity</w:t>
      </w:r>
    </w:p>
    <w:p w14:paraId="430CFE8A" w14:textId="76C277AC"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lastRenderedPageBreak/>
        <w:t>Being respectful.</w:t>
      </w:r>
    </w:p>
    <w:p w14:paraId="648DB971" w14:textId="77777777"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t xml:space="preserve">Always treating all members of the school community fairly. </w:t>
      </w:r>
    </w:p>
    <w:p w14:paraId="2C0FFE91" w14:textId="77777777"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t xml:space="preserve">Developing an understanding of diversity and the benefits it can have. </w:t>
      </w:r>
    </w:p>
    <w:p w14:paraId="7CA5C455" w14:textId="77777777"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t>Adopting an inclusive attitude.</w:t>
      </w:r>
    </w:p>
    <w:p w14:paraId="7E69F1E7" w14:textId="77777777"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t>Adopting an inclusive curriculum that is accessible to all.</w:t>
      </w:r>
    </w:p>
    <w:p w14:paraId="41722307" w14:textId="77777777" w:rsidR="00EE7DAD" w:rsidRPr="00B7243E" w:rsidRDefault="00EE7DAD" w:rsidP="00B7243E">
      <w:pPr>
        <w:pStyle w:val="ListParagraph"/>
        <w:numPr>
          <w:ilvl w:val="0"/>
          <w:numId w:val="12"/>
        </w:numPr>
        <w:jc w:val="both"/>
        <w:rPr>
          <w:rFonts w:ascii="Myanmar Text" w:hAnsi="Myanmar Text" w:cs="Myanmar Text"/>
        </w:rPr>
      </w:pPr>
      <w:r w:rsidRPr="00B7243E">
        <w:rPr>
          <w:rFonts w:ascii="Myanmar Text" w:hAnsi="Myanmar Text" w:cs="Myanmar Text"/>
        </w:rPr>
        <w:t>Encouraging compassion and open-mindedness.</w:t>
      </w:r>
    </w:p>
    <w:p w14:paraId="52B6A3FA" w14:textId="5E70F95C" w:rsidR="00EE7DAD" w:rsidRPr="00B7243E" w:rsidRDefault="00EE7DAD" w:rsidP="00B7243E">
      <w:pPr>
        <w:pStyle w:val="TSB-Level1Numbers"/>
        <w:ind w:left="0" w:firstLine="0"/>
        <w:rPr>
          <w:rFonts w:ascii="Myanmar Text" w:hAnsi="Myanmar Text" w:cs="Myanmar Text"/>
        </w:rPr>
      </w:pPr>
      <w:r w:rsidRPr="00B7243E">
        <w:rPr>
          <w:rFonts w:ascii="Myanmar Text" w:hAnsi="Myanmar Text" w:cs="Myanmar Text"/>
        </w:rPr>
        <w:t xml:space="preserve">We are committed to having a balanced curriculum. We believe that our pupils should be exposed to ideas and concepts that </w:t>
      </w:r>
      <w:r w:rsidR="005703ED" w:rsidRPr="00B7243E">
        <w:rPr>
          <w:rFonts w:ascii="Myanmar Text" w:hAnsi="Myanmar Text" w:cs="Myanmar Text"/>
        </w:rPr>
        <w:t>will develop</w:t>
      </w:r>
      <w:r w:rsidRPr="00B7243E">
        <w:rPr>
          <w:rFonts w:ascii="Myanmar Text" w:hAnsi="Myanmar Text" w:cs="Myanmar Text"/>
        </w:rPr>
        <w:t xml:space="preserve"> their understanding</w:t>
      </w:r>
      <w:r w:rsidR="00770355" w:rsidRPr="00B7243E">
        <w:rPr>
          <w:rFonts w:ascii="Myanmar Text" w:hAnsi="Myanmar Text" w:cs="Myanmar Text"/>
        </w:rPr>
        <w:t>,</w:t>
      </w:r>
      <w:r w:rsidRPr="00B7243E">
        <w:rPr>
          <w:rFonts w:ascii="Myanmar Text" w:hAnsi="Myanmar Text" w:cs="Myanmar Text"/>
        </w:rPr>
        <w:t xml:space="preserve"> to help ensure that pupils learn to become more accepting and inclusive of others. Challenging concepts will be delivered in a way that prevents discrimination and promotes inclusive attitudes. </w:t>
      </w:r>
    </w:p>
    <w:p w14:paraId="51B03689" w14:textId="77777777" w:rsidR="00B7243E" w:rsidRPr="00B7243E" w:rsidRDefault="005703ED" w:rsidP="00B7243E">
      <w:pPr>
        <w:pStyle w:val="TSB-Level1Numbers"/>
        <w:ind w:left="0" w:firstLine="0"/>
        <w:rPr>
          <w:rFonts w:ascii="Myanmar Text" w:hAnsi="Myanmar Text" w:cs="Myanmar Text"/>
        </w:rPr>
      </w:pPr>
      <w:r w:rsidRPr="00B7243E">
        <w:rPr>
          <w:rFonts w:ascii="Myanmar Text" w:hAnsi="Myanmar Text" w:cs="Myanmar Text"/>
          <w:b/>
        </w:rPr>
        <w:t>Curriculum</w:t>
      </w:r>
      <w:r w:rsidRPr="00B7243E">
        <w:rPr>
          <w:rFonts w:ascii="Myanmar Text" w:hAnsi="Myanmar Text" w:cs="Myanmar Text"/>
        </w:rPr>
        <w:t xml:space="preserve"> </w:t>
      </w:r>
    </w:p>
    <w:p w14:paraId="2F1B2CF1" w14:textId="6E5F3518" w:rsidR="005703ED" w:rsidRPr="00B7243E" w:rsidRDefault="005703ED" w:rsidP="00B7243E">
      <w:pPr>
        <w:pStyle w:val="TSB-Level1Numbers"/>
        <w:ind w:left="0" w:firstLine="0"/>
        <w:rPr>
          <w:rFonts w:ascii="Myanmar Text" w:hAnsi="Myanmar Text" w:cs="Myanmar Text"/>
        </w:rPr>
      </w:pPr>
      <w:r w:rsidRPr="00B7243E">
        <w:rPr>
          <w:rFonts w:ascii="Myanmar Text" w:hAnsi="Myanmar Text" w:cs="Myanmar Text"/>
        </w:rPr>
        <w:t>Extra or special provision is made available for the needs of specific pupils as appropriate. Curriculum coverage includes equalities issues particularly in regard to tackling prejudice and promoting community cohesion an</w:t>
      </w:r>
      <w:r w:rsidR="00B7243E" w:rsidRPr="00B7243E">
        <w:rPr>
          <w:rFonts w:ascii="Myanmar Text" w:hAnsi="Myanmar Text" w:cs="Myanmar Text"/>
        </w:rPr>
        <w:t xml:space="preserve">d mutual understanding. </w:t>
      </w:r>
      <w:r w:rsidRPr="00B7243E">
        <w:rPr>
          <w:rFonts w:ascii="Myanmar Text" w:hAnsi="Myanmar Text" w:cs="Myanmar Text"/>
        </w:rPr>
        <w:t xml:space="preserve">Across the curriculum there are activities that promote pupils’ spiritual, moral, social and cultural development, and British values. </w:t>
      </w:r>
      <w:r w:rsidR="00B7243E" w:rsidRPr="00B7243E">
        <w:rPr>
          <w:rFonts w:ascii="Myanmar Text" w:hAnsi="Myanmar Text" w:cs="Myanmar Text"/>
        </w:rPr>
        <w:t>St Gabriel’s CofE</w:t>
      </w:r>
      <w:r w:rsidRPr="00B7243E">
        <w:rPr>
          <w:rFonts w:ascii="Myanmar Text" w:hAnsi="Myanmar Text" w:cs="Myanmar Text"/>
        </w:rPr>
        <w:t xml:space="preserve"> Academy takes part in local and national projects, events and award schemes to such as anti-bullying week which promote equality and diversity. Curriculum materials for all subjects ensure there are positive images of people from a wide range of </w:t>
      </w:r>
      <w:r w:rsidR="00B7243E" w:rsidRPr="00B7243E">
        <w:rPr>
          <w:rFonts w:ascii="Myanmar Text" w:hAnsi="Myanmar Text" w:cs="Myanmar Text"/>
        </w:rPr>
        <w:t xml:space="preserve">backgrounds pertinent to the protected characteristics. </w:t>
      </w:r>
    </w:p>
    <w:p w14:paraId="26C4FF0B" w14:textId="77777777" w:rsidR="00956CDC" w:rsidRPr="00B7243E" w:rsidRDefault="0024790B" w:rsidP="00B7243E">
      <w:pPr>
        <w:spacing w:line="276" w:lineRule="auto"/>
        <w:jc w:val="both"/>
        <w:rPr>
          <w:rFonts w:ascii="Myanmar Text" w:hAnsi="Myanmar Text" w:cs="Myanmar Text"/>
          <w:b/>
        </w:rPr>
      </w:pPr>
      <w:r w:rsidRPr="00B7243E">
        <w:rPr>
          <w:rFonts w:ascii="Myanmar Text" w:hAnsi="Myanmar Text" w:cs="Myanmar Text"/>
          <w:b/>
        </w:rPr>
        <w:t xml:space="preserve">Dealing with prejudice </w:t>
      </w:r>
    </w:p>
    <w:p w14:paraId="4E0943F2" w14:textId="77777777" w:rsidR="00E55642" w:rsidRPr="00B7243E" w:rsidRDefault="00A56CC1" w:rsidP="00B7243E">
      <w:pPr>
        <w:spacing w:line="276" w:lineRule="auto"/>
        <w:rPr>
          <w:rFonts w:ascii="Myanmar Text" w:hAnsi="Myanmar Text" w:cs="Myanmar Text"/>
        </w:rPr>
      </w:pPr>
      <w:r w:rsidRPr="00B7243E">
        <w:rPr>
          <w:rFonts w:ascii="Myanmar Text" w:hAnsi="Myanmar Text" w:cs="Myanmar Text"/>
        </w:rPr>
        <w:t xml:space="preserve">We do </w:t>
      </w:r>
      <w:r w:rsidR="00EE7DAD" w:rsidRPr="00B7243E">
        <w:rPr>
          <w:rFonts w:ascii="Myanmar Text" w:hAnsi="Myanmar Text" w:cs="Myanmar Text"/>
        </w:rPr>
        <w:t xml:space="preserve">not tolerate any form of prejudice-related incident. Whether direct or indirect, we treat discrimination against all members of our school with the utmost severity. </w:t>
      </w:r>
      <w:r w:rsidR="00E55642" w:rsidRPr="00B7243E">
        <w:rPr>
          <w:rFonts w:ascii="Myanmar Text" w:hAnsi="Myanmar Text" w:cs="Myanmar Text"/>
        </w:rPr>
        <w:t xml:space="preserve">Prejudice related incidents will be dealt with under the school Behaviour Policy and Preventing Bullying Policy. </w:t>
      </w:r>
      <w:r w:rsidR="00EE7DAD" w:rsidRPr="00B7243E">
        <w:rPr>
          <w:rFonts w:ascii="Myanmar Text" w:hAnsi="Myanmar Text" w:cs="Myanmar Text"/>
        </w:rPr>
        <w:t xml:space="preserve">When an incident is reported, through </w:t>
      </w:r>
      <w:r w:rsidR="00770355" w:rsidRPr="00B7243E">
        <w:rPr>
          <w:rFonts w:ascii="Myanmar Text" w:hAnsi="Myanmar Text" w:cs="Myanmar Text"/>
        </w:rPr>
        <w:t>our</w:t>
      </w:r>
      <w:r w:rsidR="00EE7DAD" w:rsidRPr="00B7243E">
        <w:rPr>
          <w:rFonts w:ascii="Myanmar Text" w:hAnsi="Myanmar Text" w:cs="Myanmar Text"/>
        </w:rPr>
        <w:t xml:space="preserve"> thorough </w:t>
      </w:r>
      <w:r w:rsidR="00E55642" w:rsidRPr="00B7243E">
        <w:rPr>
          <w:rFonts w:ascii="Myanmar Text" w:hAnsi="Myanmar Text" w:cs="Myanmar Text"/>
        </w:rPr>
        <w:t>behaviour management</w:t>
      </w:r>
      <w:r w:rsidR="00EE7DAD" w:rsidRPr="00B7243E">
        <w:rPr>
          <w:rFonts w:ascii="Myanmar Text" w:hAnsi="Myanmar Text" w:cs="Myanmar Text"/>
        </w:rPr>
        <w:t xml:space="preserve"> procedure, </w:t>
      </w:r>
      <w:r w:rsidR="00E55642" w:rsidRPr="00B7243E">
        <w:rPr>
          <w:rFonts w:ascii="Myanmar Text" w:hAnsi="Myanmar Text" w:cs="Myanmar Text"/>
        </w:rPr>
        <w:t>the</w:t>
      </w:r>
      <w:r w:rsidR="00EE7DAD" w:rsidRPr="00B7243E">
        <w:rPr>
          <w:rFonts w:ascii="Myanmar Text" w:hAnsi="Myanmar Text" w:cs="Myanmar Text"/>
        </w:rPr>
        <w:t xml:space="preserve"> school </w:t>
      </w:r>
      <w:r w:rsidR="00E55642" w:rsidRPr="00B7243E">
        <w:rPr>
          <w:rFonts w:ascii="Myanmar Text" w:hAnsi="Myanmar Text" w:cs="Myanmar Text"/>
        </w:rPr>
        <w:t xml:space="preserve">will ensure </w:t>
      </w:r>
      <w:r w:rsidR="00EE7DAD" w:rsidRPr="00B7243E">
        <w:rPr>
          <w:rFonts w:ascii="Myanmar Text" w:hAnsi="Myanmar Text" w:cs="Myanmar Text"/>
        </w:rPr>
        <w:t>appropriate action is taken and a resolution is put into place which is both fair and firm.</w:t>
      </w:r>
    </w:p>
    <w:p w14:paraId="15325833" w14:textId="2A3BAA84" w:rsidR="00EE7DAD" w:rsidRPr="00B7243E" w:rsidRDefault="00EE7DAD" w:rsidP="00B7243E">
      <w:pPr>
        <w:spacing w:line="276" w:lineRule="auto"/>
        <w:rPr>
          <w:rFonts w:ascii="Myanmar Text" w:hAnsi="Myanmar Text" w:cs="Myanmar Text"/>
        </w:rPr>
      </w:pPr>
      <w:r w:rsidRPr="00B7243E">
        <w:rPr>
          <w:rFonts w:ascii="Myanmar Text" w:hAnsi="Myanmar Text" w:cs="Myanmar Text"/>
        </w:rPr>
        <w:t xml:space="preserve"> </w:t>
      </w:r>
    </w:p>
    <w:p w14:paraId="6D2E3179" w14:textId="2FE61322" w:rsidR="00EE7DAD" w:rsidRPr="00B7243E" w:rsidRDefault="00A56CC1" w:rsidP="00B7243E">
      <w:pPr>
        <w:spacing w:after="240" w:line="276" w:lineRule="auto"/>
        <w:jc w:val="both"/>
        <w:rPr>
          <w:rFonts w:ascii="Myanmar Text" w:eastAsia="Arial Unicode MS" w:hAnsi="Myanmar Text" w:cs="Myanmar Text"/>
          <w:szCs w:val="22"/>
        </w:rPr>
      </w:pPr>
      <w:r w:rsidRPr="00B7243E">
        <w:rPr>
          <w:rFonts w:ascii="Myanmar Text" w:eastAsia="Arial Unicode MS" w:hAnsi="Myanmar Text" w:cs="Myanmar Text"/>
          <w:szCs w:val="22"/>
        </w:rPr>
        <w:lastRenderedPageBreak/>
        <w:t>O</w:t>
      </w:r>
      <w:r w:rsidR="00EE7DAD" w:rsidRPr="00B7243E">
        <w:rPr>
          <w:rFonts w:ascii="Myanmar Text" w:eastAsia="Arial Unicode MS" w:hAnsi="Myanmar Text" w:cs="Myanmar Text"/>
          <w:szCs w:val="22"/>
        </w:rPr>
        <w:t>ur pupils are taught to be:</w:t>
      </w:r>
    </w:p>
    <w:p w14:paraId="202CE8A5" w14:textId="77777777" w:rsidR="00EE7DAD" w:rsidRPr="00B7243E" w:rsidRDefault="00EE7DAD" w:rsidP="00B7243E">
      <w:pPr>
        <w:pStyle w:val="ListParagraph"/>
        <w:numPr>
          <w:ilvl w:val="0"/>
          <w:numId w:val="13"/>
        </w:numPr>
        <w:jc w:val="both"/>
        <w:rPr>
          <w:rFonts w:ascii="Myanmar Text" w:eastAsia="Arial Unicode MS" w:hAnsi="Myanmar Text" w:cs="Myanmar Text"/>
        </w:rPr>
      </w:pPr>
      <w:r w:rsidRPr="00B7243E">
        <w:rPr>
          <w:rFonts w:ascii="Myanmar Text" w:eastAsia="Arial Unicode MS" w:hAnsi="Myanmar Text" w:cs="Myanmar Text"/>
        </w:rPr>
        <w:t xml:space="preserve">Understanding of others. </w:t>
      </w:r>
    </w:p>
    <w:p w14:paraId="75E5B4D1" w14:textId="77777777" w:rsidR="00EE7DAD" w:rsidRPr="00B7243E" w:rsidRDefault="00EE7DAD" w:rsidP="00B7243E">
      <w:pPr>
        <w:pStyle w:val="ListParagraph"/>
        <w:numPr>
          <w:ilvl w:val="0"/>
          <w:numId w:val="13"/>
        </w:numPr>
        <w:jc w:val="both"/>
        <w:rPr>
          <w:rFonts w:ascii="Myanmar Text" w:eastAsia="Arial Unicode MS" w:hAnsi="Myanmar Text" w:cs="Myanmar Text"/>
        </w:rPr>
      </w:pPr>
      <w:r w:rsidRPr="00B7243E">
        <w:rPr>
          <w:rFonts w:ascii="Myanmar Text" w:eastAsia="Arial Unicode MS" w:hAnsi="Myanmar Text" w:cs="Myanmar Text"/>
        </w:rPr>
        <w:t xml:space="preserve">Celebratory of cultural diversity. </w:t>
      </w:r>
    </w:p>
    <w:p w14:paraId="08569C95" w14:textId="77777777" w:rsidR="00EE7DAD" w:rsidRPr="00B7243E" w:rsidRDefault="00EE7DAD" w:rsidP="00B7243E">
      <w:pPr>
        <w:pStyle w:val="ListParagraph"/>
        <w:numPr>
          <w:ilvl w:val="0"/>
          <w:numId w:val="13"/>
        </w:numPr>
        <w:jc w:val="both"/>
        <w:rPr>
          <w:rFonts w:ascii="Myanmar Text" w:eastAsia="Arial Unicode MS" w:hAnsi="Myanmar Text" w:cs="Myanmar Text"/>
        </w:rPr>
      </w:pPr>
      <w:r w:rsidRPr="00B7243E">
        <w:rPr>
          <w:rFonts w:ascii="Myanmar Text" w:eastAsia="Arial Unicode MS" w:hAnsi="Myanmar Text" w:cs="Myanmar Text"/>
        </w:rPr>
        <w:t xml:space="preserve">Eager to reach their full potential. </w:t>
      </w:r>
    </w:p>
    <w:p w14:paraId="7DC1ADE8" w14:textId="77777777" w:rsidR="00EE7DAD" w:rsidRPr="00B7243E" w:rsidRDefault="00EE7DAD" w:rsidP="00B7243E">
      <w:pPr>
        <w:pStyle w:val="ListParagraph"/>
        <w:numPr>
          <w:ilvl w:val="0"/>
          <w:numId w:val="13"/>
        </w:numPr>
        <w:jc w:val="both"/>
        <w:rPr>
          <w:rFonts w:ascii="Myanmar Text" w:eastAsia="Arial Unicode MS" w:hAnsi="Myanmar Text" w:cs="Myanmar Text"/>
        </w:rPr>
      </w:pPr>
      <w:r w:rsidRPr="00B7243E">
        <w:rPr>
          <w:rFonts w:ascii="Myanmar Text" w:eastAsia="Arial Unicode MS" w:hAnsi="Myanmar Text" w:cs="Myanmar Text"/>
        </w:rPr>
        <w:t>Inclusive.</w:t>
      </w:r>
    </w:p>
    <w:p w14:paraId="0A399CD0" w14:textId="77777777" w:rsidR="00EE7DAD" w:rsidRPr="00B7243E" w:rsidRDefault="00EE7DAD" w:rsidP="00B7243E">
      <w:pPr>
        <w:pStyle w:val="ListParagraph"/>
        <w:numPr>
          <w:ilvl w:val="0"/>
          <w:numId w:val="13"/>
        </w:numPr>
        <w:jc w:val="both"/>
        <w:rPr>
          <w:rFonts w:ascii="Myanmar Text" w:eastAsia="Arial Unicode MS" w:hAnsi="Myanmar Text" w:cs="Myanmar Text"/>
        </w:rPr>
      </w:pPr>
      <w:r w:rsidRPr="00B7243E">
        <w:rPr>
          <w:rFonts w:ascii="Myanmar Text" w:eastAsia="Arial Unicode MS" w:hAnsi="Myanmar Text" w:cs="Myanmar Text"/>
        </w:rPr>
        <w:t xml:space="preserve">Aware of what constitutes </w:t>
      </w:r>
      <w:r w:rsidRPr="00B7243E">
        <w:rPr>
          <w:rFonts w:ascii="Myanmar Text" w:hAnsi="Myanmar Text" w:cs="Myanmar Text"/>
          <w:shd w:val="clear" w:color="auto" w:fill="FFFFFF"/>
        </w:rPr>
        <w:t>discriminatory behaviour</w:t>
      </w:r>
      <w:r w:rsidRPr="00B7243E">
        <w:rPr>
          <w:rFonts w:ascii="Myanmar Text" w:eastAsia="Arial Unicode MS" w:hAnsi="Myanmar Text" w:cs="Myanmar Text"/>
        </w:rPr>
        <w:t>.</w:t>
      </w:r>
    </w:p>
    <w:p w14:paraId="5F419108" w14:textId="77777777" w:rsidR="00EE7DAD" w:rsidRPr="00B7243E" w:rsidRDefault="00EE7DAD" w:rsidP="00B7243E">
      <w:pPr>
        <w:spacing w:after="240" w:line="276" w:lineRule="auto"/>
        <w:jc w:val="both"/>
        <w:rPr>
          <w:rFonts w:ascii="Myanmar Text" w:eastAsia="Arial Unicode MS" w:hAnsi="Myanmar Text" w:cs="Myanmar Text"/>
        </w:rPr>
      </w:pPr>
      <w:r w:rsidRPr="00B7243E">
        <w:rPr>
          <w:rFonts w:ascii="Myanmar Text" w:eastAsia="Arial Unicode MS" w:hAnsi="Myanmar Text" w:cs="Myanmar Text"/>
        </w:rPr>
        <w:t>The school’s employees will not:</w:t>
      </w:r>
    </w:p>
    <w:p w14:paraId="7165C5F5" w14:textId="0FFC26E3" w:rsidR="00EE7DAD" w:rsidRPr="00B7243E" w:rsidRDefault="00EE7DAD" w:rsidP="00B7243E">
      <w:pPr>
        <w:pStyle w:val="ListParagraph"/>
        <w:numPr>
          <w:ilvl w:val="0"/>
          <w:numId w:val="14"/>
        </w:numPr>
        <w:jc w:val="both"/>
        <w:rPr>
          <w:rFonts w:ascii="Myanmar Text" w:eastAsia="Arial Unicode MS" w:hAnsi="Myanmar Text" w:cs="Myanmar Text"/>
        </w:rPr>
      </w:pPr>
      <w:r w:rsidRPr="00B7243E">
        <w:rPr>
          <w:rFonts w:ascii="Myanmar Text" w:eastAsia="Arial Unicode MS" w:hAnsi="Myanmar Text" w:cs="Myanmar Text"/>
        </w:rPr>
        <w:t>Discriminate against any member of the school</w:t>
      </w:r>
      <w:r w:rsidR="00770355" w:rsidRPr="00B7243E">
        <w:rPr>
          <w:rFonts w:ascii="Myanmar Text" w:eastAsia="Arial Unicode MS" w:hAnsi="Myanmar Text" w:cs="Myanmar Text"/>
        </w:rPr>
        <w:t xml:space="preserve"> community</w:t>
      </w:r>
      <w:r w:rsidRPr="00B7243E">
        <w:rPr>
          <w:rFonts w:ascii="Myanmar Text" w:eastAsia="Arial Unicode MS" w:hAnsi="Myanmar Text" w:cs="Myanmar Text"/>
        </w:rPr>
        <w:t>.</w:t>
      </w:r>
    </w:p>
    <w:p w14:paraId="686830FA" w14:textId="6E359CF1" w:rsidR="00EE7DAD" w:rsidRPr="00B7243E" w:rsidRDefault="00EE7DAD" w:rsidP="00B7243E">
      <w:pPr>
        <w:pStyle w:val="ListParagraph"/>
        <w:numPr>
          <w:ilvl w:val="0"/>
          <w:numId w:val="14"/>
        </w:numPr>
        <w:jc w:val="both"/>
        <w:rPr>
          <w:rFonts w:ascii="Myanmar Text" w:eastAsia="Arial Unicode MS" w:hAnsi="Myanmar Text" w:cs="Myanmar Text"/>
        </w:rPr>
      </w:pPr>
      <w:r w:rsidRPr="00B7243E">
        <w:rPr>
          <w:rFonts w:ascii="Myanmar Text" w:eastAsia="Arial Unicode MS" w:hAnsi="Myanmar Text" w:cs="Myanmar Text"/>
        </w:rPr>
        <w:t xml:space="preserve">Treat other members of the school </w:t>
      </w:r>
      <w:r w:rsidR="00770355" w:rsidRPr="00B7243E">
        <w:rPr>
          <w:rFonts w:ascii="Myanmar Text" w:eastAsia="Arial Unicode MS" w:hAnsi="Myanmar Text" w:cs="Myanmar Text"/>
        </w:rPr>
        <w:t xml:space="preserve">community </w:t>
      </w:r>
      <w:r w:rsidRPr="00B7243E">
        <w:rPr>
          <w:rFonts w:ascii="Myanmar Text" w:eastAsia="Arial Unicode MS" w:hAnsi="Myanmar Text" w:cs="Myanmar Text"/>
        </w:rPr>
        <w:t xml:space="preserve">unfairly. </w:t>
      </w:r>
    </w:p>
    <w:p w14:paraId="002BD319" w14:textId="77777777" w:rsidR="00EE7DAD" w:rsidRPr="00B7243E" w:rsidRDefault="00EE7DAD" w:rsidP="00B7243E">
      <w:pPr>
        <w:spacing w:after="240" w:line="276" w:lineRule="auto"/>
        <w:jc w:val="both"/>
        <w:rPr>
          <w:rFonts w:ascii="Myanmar Text" w:eastAsia="Arial Unicode MS" w:hAnsi="Myanmar Text" w:cs="Myanmar Text"/>
        </w:rPr>
      </w:pPr>
      <w:r w:rsidRPr="00B7243E">
        <w:rPr>
          <w:rFonts w:ascii="Myanmar Text" w:eastAsia="Arial Unicode MS" w:hAnsi="Myanmar Text" w:cs="Myanmar Text"/>
        </w:rPr>
        <w:t>The school’s employee’s will:</w:t>
      </w:r>
    </w:p>
    <w:p w14:paraId="2C4E0541" w14:textId="67F48912" w:rsidR="00EE7DAD" w:rsidRPr="00B7243E" w:rsidRDefault="00EE7DAD" w:rsidP="00B7243E">
      <w:pPr>
        <w:pStyle w:val="ListParagraph"/>
        <w:numPr>
          <w:ilvl w:val="0"/>
          <w:numId w:val="15"/>
        </w:numPr>
        <w:jc w:val="both"/>
        <w:rPr>
          <w:rFonts w:ascii="Myanmar Text" w:eastAsia="Arial Unicode MS" w:hAnsi="Myanmar Text" w:cs="Myanmar Text"/>
        </w:rPr>
      </w:pPr>
      <w:r w:rsidRPr="00B7243E">
        <w:rPr>
          <w:rFonts w:ascii="Myanmar Text" w:eastAsia="Arial Unicode MS" w:hAnsi="Myanmar Text" w:cs="Myanmar Text"/>
        </w:rPr>
        <w:t xml:space="preserve">Promote diversity </w:t>
      </w:r>
      <w:r w:rsidR="000A63F4" w:rsidRPr="00B7243E">
        <w:rPr>
          <w:rFonts w:ascii="Myanmar Text" w:eastAsia="Arial Unicode MS" w:hAnsi="Myanmar Text" w:cs="Myanmar Text"/>
        </w:rPr>
        <w:t xml:space="preserve">and </w:t>
      </w:r>
      <w:r w:rsidRPr="00B7243E">
        <w:rPr>
          <w:rFonts w:ascii="Myanmar Text" w:eastAsia="Arial Unicode MS" w:hAnsi="Myanmar Text" w:cs="Myanmar Text"/>
        </w:rPr>
        <w:t>equality.</w:t>
      </w:r>
    </w:p>
    <w:p w14:paraId="482C57AB" w14:textId="77777777" w:rsidR="00EE7DAD" w:rsidRPr="00B7243E" w:rsidRDefault="00EE7DAD" w:rsidP="00B7243E">
      <w:pPr>
        <w:pStyle w:val="ListParagraph"/>
        <w:numPr>
          <w:ilvl w:val="0"/>
          <w:numId w:val="15"/>
        </w:numPr>
        <w:jc w:val="both"/>
        <w:rPr>
          <w:rFonts w:ascii="Myanmar Text" w:eastAsia="Arial Unicode MS" w:hAnsi="Myanmar Text" w:cs="Myanmar Text"/>
        </w:rPr>
      </w:pPr>
      <w:r w:rsidRPr="00B7243E">
        <w:rPr>
          <w:rFonts w:ascii="Myanmar Text" w:eastAsia="Arial Unicode MS" w:hAnsi="Myanmar Text" w:cs="Myanmar Text"/>
        </w:rPr>
        <w:t>Encourage and adopt an inclusive attitude.</w:t>
      </w:r>
    </w:p>
    <w:p w14:paraId="682C272A" w14:textId="54808B61" w:rsidR="00EE7DAD" w:rsidRPr="00B7243E" w:rsidRDefault="00EE7DAD" w:rsidP="00B7243E">
      <w:pPr>
        <w:pStyle w:val="ListParagraph"/>
        <w:numPr>
          <w:ilvl w:val="0"/>
          <w:numId w:val="15"/>
        </w:numPr>
        <w:jc w:val="both"/>
        <w:rPr>
          <w:rFonts w:ascii="Myanmar Text" w:eastAsia="Arial Unicode MS" w:hAnsi="Myanmar Text" w:cs="Myanmar Text"/>
        </w:rPr>
      </w:pPr>
      <w:r w:rsidRPr="00B7243E">
        <w:rPr>
          <w:rFonts w:ascii="Myanmar Text" w:eastAsia="Arial Unicode MS" w:hAnsi="Myanmar Text" w:cs="Myanmar Text"/>
        </w:rPr>
        <w:t>Lead by example.</w:t>
      </w:r>
    </w:p>
    <w:p w14:paraId="50F4D368" w14:textId="77777777"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Parents/carers will be contacted if their child is involved in any way in an alleged incident that possibly involves discrimination against one of the 9 protected characteristics and they will be kept informed of the progress and outcome of any investigation. </w:t>
      </w:r>
    </w:p>
    <w:p w14:paraId="5B5F2E72" w14:textId="77777777"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 </w:t>
      </w:r>
    </w:p>
    <w:p w14:paraId="6D85BA4E" w14:textId="77777777"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Any incident that is alleged or perceived to be discriminatory will be recorded and if, following investigation, it is concluded that it is not discriminatory, this outcome will be noted on both the school record of the incident and the report that is submitted to the Local Authority. </w:t>
      </w:r>
    </w:p>
    <w:p w14:paraId="3E493BF2" w14:textId="77777777"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 </w:t>
      </w:r>
    </w:p>
    <w:p w14:paraId="1A8D8543" w14:textId="56D67462"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Reports of incidents will not identify individuals, but this information will be kept at school level, in line with other records on behaviour and incidents of bullying. </w:t>
      </w:r>
    </w:p>
    <w:p w14:paraId="7C3BAA84" w14:textId="77777777" w:rsidR="00E55642" w:rsidRPr="00B7243E" w:rsidRDefault="00E55642" w:rsidP="00B7243E">
      <w:pPr>
        <w:spacing w:line="276" w:lineRule="auto"/>
        <w:jc w:val="both"/>
        <w:rPr>
          <w:rFonts w:ascii="Myanmar Text" w:eastAsia="Arial Unicode MS" w:hAnsi="Myanmar Text" w:cs="Myanmar Text"/>
        </w:rPr>
      </w:pPr>
    </w:p>
    <w:p w14:paraId="423E26B8" w14:textId="77777777"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All pupils, parents and staff are aware of our procedures for dealing with discriminatory incidents, and all staff are trained to deal firmly, consistently and effectively with such incidents. </w:t>
      </w:r>
    </w:p>
    <w:p w14:paraId="626FFABA" w14:textId="704DA0D1" w:rsidR="00E55642" w:rsidRPr="00B7243E" w:rsidRDefault="00E55642"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lastRenderedPageBreak/>
        <w:t>Victims will be supported by the school and, where appropriate, we will seek the support of external agencies.</w:t>
      </w:r>
    </w:p>
    <w:p w14:paraId="6D1F579A" w14:textId="77777777" w:rsidR="00B7243E" w:rsidRPr="00B7243E" w:rsidRDefault="00B7243E" w:rsidP="00B7243E">
      <w:pPr>
        <w:spacing w:line="276" w:lineRule="auto"/>
        <w:jc w:val="both"/>
        <w:rPr>
          <w:rFonts w:ascii="Myanmar Text" w:eastAsia="Arial Unicode MS" w:hAnsi="Myanmar Text" w:cs="Myanmar Text"/>
        </w:rPr>
      </w:pPr>
    </w:p>
    <w:p w14:paraId="141A6112" w14:textId="77777777" w:rsidR="00B7243E" w:rsidRPr="00B7243E" w:rsidRDefault="005703ED" w:rsidP="00B7243E">
      <w:pPr>
        <w:spacing w:after="200" w:line="276" w:lineRule="auto"/>
        <w:rPr>
          <w:rFonts w:ascii="Myanmar Text" w:eastAsia="Arial Unicode MS" w:hAnsi="Myanmar Text" w:cs="Myanmar Text"/>
          <w:b/>
        </w:rPr>
      </w:pPr>
      <w:r w:rsidRPr="00B7243E">
        <w:rPr>
          <w:rFonts w:ascii="Myanmar Text" w:eastAsia="Arial Unicode MS" w:hAnsi="Myanmar Text" w:cs="Myanmar Text"/>
          <w:b/>
        </w:rPr>
        <w:t xml:space="preserve">Consultation, Involvement and Engagement </w:t>
      </w:r>
    </w:p>
    <w:p w14:paraId="2673571B" w14:textId="77777777" w:rsidR="00B7243E" w:rsidRPr="00B7243E" w:rsidRDefault="005703ED" w:rsidP="00B7243E">
      <w:pPr>
        <w:spacing w:after="200" w:line="276" w:lineRule="auto"/>
        <w:rPr>
          <w:rFonts w:ascii="Myanmar Text" w:eastAsia="Arial Unicode MS" w:hAnsi="Myanmar Text" w:cs="Myanmar Text"/>
        </w:rPr>
      </w:pPr>
      <w:r w:rsidRPr="00B7243E">
        <w:rPr>
          <w:rFonts w:ascii="Myanmar Text" w:eastAsia="Arial Unicode MS" w:hAnsi="Myanmar Text" w:cs="Myanmar Text"/>
        </w:rPr>
        <w:t xml:space="preserve">The Academy has procedures for consulting and involving parents and carers, and engaging with local groups and organisations and has regard in these for the concerns and requirements of the Equality Act 2010. </w:t>
      </w:r>
    </w:p>
    <w:p w14:paraId="3A576634" w14:textId="15B941B7" w:rsidR="005703ED" w:rsidRPr="00B7243E" w:rsidRDefault="005703ED" w:rsidP="00B7243E">
      <w:pPr>
        <w:spacing w:after="200" w:line="276" w:lineRule="auto"/>
        <w:rPr>
          <w:rFonts w:ascii="Myanmar Text" w:eastAsia="Arial Unicode MS" w:hAnsi="Myanmar Text" w:cs="Myanmar Text"/>
        </w:rPr>
      </w:pPr>
      <w:r w:rsidRPr="00B7243E">
        <w:rPr>
          <w:rFonts w:ascii="Myanmar Text" w:eastAsia="Arial Unicode MS" w:hAnsi="Myanmar Text" w:cs="Myanmar Text"/>
        </w:rPr>
        <w:t xml:space="preserve">Questionnaires and PHSE activities are undertaken to evaluate how all groups of pupils think and feel about the school and has regard in these for the concerns and requirements of the Equality Act 2010. </w:t>
      </w:r>
    </w:p>
    <w:p w14:paraId="7F1ACABD" w14:textId="77777777" w:rsidR="00B7243E" w:rsidRPr="00B7243E" w:rsidRDefault="00B7243E" w:rsidP="00B7243E">
      <w:pPr>
        <w:spacing w:after="200" w:line="276" w:lineRule="auto"/>
        <w:rPr>
          <w:rFonts w:ascii="Myanmar Text" w:eastAsia="Arial Unicode MS" w:hAnsi="Myanmar Text" w:cs="Myanmar Text"/>
        </w:rPr>
      </w:pPr>
    </w:p>
    <w:p w14:paraId="3503FC87" w14:textId="7080BC00" w:rsidR="00B7243E" w:rsidRPr="00B7243E" w:rsidRDefault="004D3324" w:rsidP="00B7243E">
      <w:pPr>
        <w:spacing w:line="276" w:lineRule="auto"/>
        <w:jc w:val="both"/>
        <w:rPr>
          <w:rFonts w:ascii="Myanmar Text" w:eastAsia="Arial Unicode MS" w:hAnsi="Myanmar Text" w:cs="Myanmar Text"/>
          <w:b/>
        </w:rPr>
      </w:pPr>
      <w:r w:rsidRPr="00B7243E">
        <w:rPr>
          <w:rFonts w:ascii="Myanmar Text" w:eastAsia="Arial Unicode MS" w:hAnsi="Myanmar Text" w:cs="Myanmar Text"/>
          <w:b/>
        </w:rPr>
        <w:t>Equality and dignity in the workplace</w:t>
      </w:r>
    </w:p>
    <w:p w14:paraId="0F976491" w14:textId="44D39CA5" w:rsidR="00B7243E" w:rsidRPr="00B7243E" w:rsidRDefault="00B7243E" w:rsidP="00B7243E">
      <w:pPr>
        <w:spacing w:line="276" w:lineRule="auto"/>
        <w:jc w:val="both"/>
        <w:rPr>
          <w:rFonts w:ascii="Myanmar Text" w:eastAsia="Arial Unicode MS" w:hAnsi="Myanmar Text" w:cs="Myanmar Text"/>
        </w:rPr>
      </w:pPr>
      <w:r w:rsidRPr="00B7243E">
        <w:rPr>
          <w:rFonts w:ascii="Myanmar Text" w:eastAsia="Arial Unicode MS" w:hAnsi="Myanmar Text" w:cs="Myanmar Text"/>
        </w:rPr>
        <w:t xml:space="preserve">The </w:t>
      </w:r>
      <w:r w:rsidR="007759FD">
        <w:rPr>
          <w:rFonts w:ascii="Myanmar Text" w:eastAsia="Arial Unicode MS" w:hAnsi="Myanmar Text" w:cs="Myanmar Text"/>
        </w:rPr>
        <w:t>Houlton CofE Multi Academy Trust</w:t>
      </w:r>
      <w:r w:rsidRPr="009A23E2">
        <w:rPr>
          <w:rFonts w:ascii="Myanmar Text" w:eastAsia="Arial Unicode MS" w:hAnsi="Myanmar Text" w:cs="Myanmar Text"/>
        </w:rPr>
        <w:t xml:space="preserve"> Equal Opportunities and Dignity at Work Policy further </w:t>
      </w:r>
      <w:r w:rsidRPr="00B7243E">
        <w:rPr>
          <w:rFonts w:ascii="Myanmar Text" w:eastAsia="Arial Unicode MS" w:hAnsi="Myanmar Text" w:cs="Myanmar Text"/>
        </w:rPr>
        <w:t>outline</w:t>
      </w:r>
      <w:r w:rsidR="009A23E2">
        <w:rPr>
          <w:rFonts w:ascii="Myanmar Text" w:eastAsia="Arial Unicode MS" w:hAnsi="Myanmar Text" w:cs="Myanmar Text"/>
        </w:rPr>
        <w:t>s</w:t>
      </w:r>
      <w:r w:rsidRPr="00B7243E">
        <w:rPr>
          <w:rFonts w:ascii="Myanmar Text" w:eastAsia="Arial Unicode MS" w:hAnsi="Myanmar Text" w:cs="Myanmar Text"/>
        </w:rPr>
        <w:t xml:space="preserve"> the </w:t>
      </w:r>
      <w:r w:rsidR="007759FD">
        <w:rPr>
          <w:rFonts w:ascii="Myanmar Text" w:eastAsia="Arial Unicode MS" w:hAnsi="Myanmar Text" w:cs="Myanmar Text"/>
        </w:rPr>
        <w:t>Trust’s (as the employer)</w:t>
      </w:r>
      <w:r w:rsidRPr="00B7243E">
        <w:rPr>
          <w:rFonts w:ascii="Myanmar Text" w:eastAsia="Arial Unicode MS" w:hAnsi="Myanmar Text" w:cs="Myanmar Text"/>
        </w:rPr>
        <w:t xml:space="preserve"> policies regarding equality.</w:t>
      </w:r>
    </w:p>
    <w:p w14:paraId="6B1A9FAC" w14:textId="4AF6D57C" w:rsidR="00EE7DAD" w:rsidRPr="00B7243E" w:rsidRDefault="00A56CC1" w:rsidP="00B7243E">
      <w:pPr>
        <w:spacing w:before="120" w:line="276" w:lineRule="auto"/>
        <w:jc w:val="both"/>
        <w:rPr>
          <w:rFonts w:ascii="Myanmar Text" w:hAnsi="Myanmar Text" w:cs="Myanmar Text"/>
          <w:szCs w:val="22"/>
        </w:rPr>
      </w:pPr>
      <w:r w:rsidRPr="00B7243E">
        <w:rPr>
          <w:rFonts w:ascii="Myanmar Text" w:hAnsi="Myanmar Text" w:cs="Myanmar Text"/>
          <w:szCs w:val="22"/>
        </w:rPr>
        <w:t>We do</w:t>
      </w:r>
      <w:r w:rsidR="00EE7DAD" w:rsidRPr="00B7243E">
        <w:rPr>
          <w:rFonts w:ascii="Myanmar Text" w:hAnsi="Myanmar Text" w:cs="Myanmar Text"/>
          <w:szCs w:val="22"/>
        </w:rPr>
        <w:t xml:space="preserve"> not discriminate against staff with regards to their:</w:t>
      </w:r>
    </w:p>
    <w:p w14:paraId="776C6A83"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Age.</w:t>
      </w:r>
    </w:p>
    <w:p w14:paraId="153F2C7D"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 xml:space="preserve">Disability. </w:t>
      </w:r>
    </w:p>
    <w:p w14:paraId="339A657E"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 xml:space="preserve">Gender reassignment. </w:t>
      </w:r>
    </w:p>
    <w:p w14:paraId="45346173"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 xml:space="preserve">Marital or civil partner status. </w:t>
      </w:r>
    </w:p>
    <w:p w14:paraId="058B47FB"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Pregnancy or maternity.</w:t>
      </w:r>
    </w:p>
    <w:p w14:paraId="4B551B6F" w14:textId="206F5AFC"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 xml:space="preserve">Race. </w:t>
      </w:r>
    </w:p>
    <w:p w14:paraId="1B0A5475" w14:textId="77777777" w:rsidR="00EE7DAD"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Religion or belief.</w:t>
      </w:r>
    </w:p>
    <w:p w14:paraId="727A6DF9" w14:textId="2B3B7592" w:rsidR="003467F6" w:rsidRPr="00B7243E" w:rsidRDefault="00EE7DAD"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Sex</w:t>
      </w:r>
      <w:r w:rsidR="000A63F4" w:rsidRPr="00B7243E">
        <w:rPr>
          <w:rFonts w:ascii="Myanmar Text" w:hAnsi="Myanmar Text" w:cs="Myanmar Text"/>
        </w:rPr>
        <w:t>.</w:t>
      </w:r>
    </w:p>
    <w:p w14:paraId="7656CBE4" w14:textId="6B024831" w:rsidR="00EE7DAD" w:rsidRPr="00B7243E" w:rsidRDefault="003467F6" w:rsidP="00B7243E">
      <w:pPr>
        <w:pStyle w:val="ListParagraph"/>
        <w:numPr>
          <w:ilvl w:val="0"/>
          <w:numId w:val="19"/>
        </w:numPr>
        <w:spacing w:before="120"/>
        <w:jc w:val="both"/>
        <w:rPr>
          <w:rFonts w:ascii="Myanmar Text" w:hAnsi="Myanmar Text" w:cs="Myanmar Text"/>
        </w:rPr>
      </w:pPr>
      <w:r w:rsidRPr="00B7243E">
        <w:rPr>
          <w:rFonts w:ascii="Myanmar Text" w:hAnsi="Myanmar Text" w:cs="Myanmar Text"/>
        </w:rPr>
        <w:t>S</w:t>
      </w:r>
      <w:r w:rsidR="00EE7DAD" w:rsidRPr="00B7243E">
        <w:rPr>
          <w:rFonts w:ascii="Myanmar Text" w:hAnsi="Myanmar Text" w:cs="Myanmar Text"/>
        </w:rPr>
        <w:t>exual orientation.</w:t>
      </w:r>
    </w:p>
    <w:p w14:paraId="7AD8DD4A" w14:textId="21392FF3" w:rsidR="00EE7DAD" w:rsidRPr="00B7243E" w:rsidRDefault="00EE7DAD" w:rsidP="00B7243E">
      <w:pPr>
        <w:spacing w:line="276" w:lineRule="auto"/>
        <w:jc w:val="both"/>
        <w:rPr>
          <w:rFonts w:ascii="Myanmar Text" w:hAnsi="Myanmar Text" w:cs="Myanmar Text"/>
          <w:szCs w:val="22"/>
        </w:rPr>
      </w:pPr>
      <w:r w:rsidRPr="00B7243E">
        <w:rPr>
          <w:rFonts w:ascii="Myanmar Text" w:hAnsi="Myanmar Text" w:cs="Myanmar Text"/>
          <w:szCs w:val="22"/>
        </w:rPr>
        <w:lastRenderedPageBreak/>
        <w:t xml:space="preserve">Equality of opportunity and non-discrimination extends to the treatment of all members of the school community. </w:t>
      </w:r>
      <w:r w:rsidRPr="00B7243E">
        <w:rPr>
          <w:rFonts w:ascii="Myanmar Text" w:hAnsi="Myanmar Text" w:cs="Myanmar Text"/>
        </w:rPr>
        <w:t xml:space="preserve">All staff members are obliged to act in accordance will the </w:t>
      </w:r>
      <w:r w:rsidR="007759FD">
        <w:rPr>
          <w:rFonts w:ascii="Myanmar Text" w:hAnsi="Myanmar Text" w:cs="Myanmar Text"/>
        </w:rPr>
        <w:t>Trust’s</w:t>
      </w:r>
      <w:r w:rsidRPr="00B7243E">
        <w:rPr>
          <w:rFonts w:ascii="Myanmar Text" w:hAnsi="Myanmar Text" w:cs="Myanmar Text"/>
        </w:rPr>
        <w:t xml:space="preserve"> various policies relating to equality</w:t>
      </w:r>
      <w:r w:rsidRPr="00B7243E">
        <w:rPr>
          <w:rFonts w:ascii="Myanmar Text" w:hAnsi="Myanmar Text" w:cs="Myanmar Text"/>
          <w:szCs w:val="22"/>
        </w:rPr>
        <w:t>.</w:t>
      </w:r>
    </w:p>
    <w:p w14:paraId="7FD661C0" w14:textId="77777777" w:rsidR="005703ED" w:rsidRPr="00B7243E" w:rsidRDefault="005703ED" w:rsidP="00B7243E">
      <w:pPr>
        <w:spacing w:line="276" w:lineRule="auto"/>
        <w:jc w:val="both"/>
        <w:rPr>
          <w:rFonts w:ascii="Myanmar Text" w:hAnsi="Myanmar Text" w:cs="Myanmar Text"/>
          <w:szCs w:val="22"/>
        </w:rPr>
      </w:pPr>
    </w:p>
    <w:p w14:paraId="36C8E6A9" w14:textId="2712F4D4" w:rsidR="00B7243E" w:rsidRPr="00B7243E" w:rsidRDefault="005703ED" w:rsidP="00B7243E">
      <w:pPr>
        <w:spacing w:line="276" w:lineRule="auto"/>
        <w:jc w:val="both"/>
        <w:rPr>
          <w:rFonts w:ascii="Myanmar Text" w:hAnsi="Myanmar Text" w:cs="Myanmar Text"/>
          <w:szCs w:val="22"/>
        </w:rPr>
      </w:pPr>
      <w:r w:rsidRPr="00B7243E">
        <w:rPr>
          <w:rFonts w:ascii="Myanmar Text" w:hAnsi="Myanmar Text" w:cs="Myanmar Text"/>
          <w:szCs w:val="22"/>
        </w:rPr>
        <w:t xml:space="preserve">The Staff Induction Policy includes reference to equality matters. </w:t>
      </w:r>
    </w:p>
    <w:p w14:paraId="6CAE5CA3" w14:textId="4D956E81" w:rsidR="00EE7DAD" w:rsidRPr="00B7243E" w:rsidRDefault="005703ED" w:rsidP="00B7243E">
      <w:pPr>
        <w:spacing w:line="276" w:lineRule="auto"/>
        <w:jc w:val="both"/>
        <w:rPr>
          <w:rFonts w:ascii="Myanmar Text" w:hAnsi="Myanmar Text" w:cs="Myanmar Text"/>
          <w:szCs w:val="22"/>
        </w:rPr>
      </w:pPr>
      <w:r w:rsidRPr="00B7243E">
        <w:rPr>
          <w:rFonts w:ascii="Myanmar Text" w:hAnsi="Myanmar Text" w:cs="Myanmar Text"/>
          <w:szCs w:val="22"/>
        </w:rPr>
        <w:t>Recruitment and promotion of all staff is based on equal opportunities practices.</w:t>
      </w:r>
    </w:p>
    <w:p w14:paraId="64229D23" w14:textId="77777777" w:rsidR="00EE7DAD" w:rsidRPr="00B7243E" w:rsidRDefault="00EE7DAD" w:rsidP="00B7243E">
      <w:pPr>
        <w:spacing w:line="276" w:lineRule="auto"/>
        <w:jc w:val="both"/>
        <w:rPr>
          <w:rFonts w:ascii="Myanmar Text" w:hAnsi="Myanmar Text" w:cs="Myanmar Text"/>
          <w:szCs w:val="22"/>
        </w:rPr>
      </w:pPr>
      <w:r w:rsidRPr="00B7243E">
        <w:rPr>
          <w:rFonts w:ascii="Myanmar Text" w:hAnsi="Myanmar Text" w:cs="Myanmar Text"/>
          <w:szCs w:val="22"/>
        </w:rPr>
        <w:t>We will guarantee that no redundancy is the result of direct or indirect prejudice. All disciplinary procedures are non-prejudicial, whether they result in warnings, dismissal, or any other disciplinary action.</w:t>
      </w:r>
    </w:p>
    <w:p w14:paraId="7824C3AF" w14:textId="61C881A6" w:rsidR="00EE7DAD" w:rsidRPr="00B7243E" w:rsidRDefault="00EE7DAD" w:rsidP="00B7243E">
      <w:pPr>
        <w:spacing w:line="276" w:lineRule="auto"/>
        <w:jc w:val="both"/>
        <w:rPr>
          <w:rFonts w:ascii="Myanmar Text" w:hAnsi="Myanmar Text" w:cs="Myanmar Text"/>
          <w:szCs w:val="22"/>
        </w:rPr>
      </w:pPr>
      <w:r w:rsidRPr="00B7243E">
        <w:rPr>
          <w:rFonts w:ascii="Myanmar Text" w:hAnsi="Myanmar Text" w:cs="Myanmar Text"/>
          <w:szCs w:val="22"/>
        </w:rPr>
        <w:t xml:space="preserve"> </w:t>
      </w:r>
    </w:p>
    <w:p w14:paraId="1FD992E6" w14:textId="12111F0E" w:rsidR="00074E89" w:rsidRPr="00B7243E" w:rsidRDefault="00770355" w:rsidP="00B7243E">
      <w:pPr>
        <w:spacing w:line="276" w:lineRule="auto"/>
        <w:jc w:val="both"/>
        <w:rPr>
          <w:rFonts w:ascii="Myanmar Text" w:eastAsia="Arial Unicode MS" w:hAnsi="Myanmar Text" w:cs="Myanmar Text"/>
          <w:b/>
        </w:rPr>
      </w:pPr>
      <w:r w:rsidRPr="00B7243E">
        <w:rPr>
          <w:rFonts w:ascii="Myanmar Text" w:eastAsia="Arial Unicode MS" w:hAnsi="Myanmar Text" w:cs="Myanmar Text"/>
          <w:b/>
        </w:rPr>
        <w:t>Closing statement</w:t>
      </w:r>
    </w:p>
    <w:p w14:paraId="68C6FFC6" w14:textId="7994F83C" w:rsidR="00EE7DAD" w:rsidRDefault="00EE7DAD" w:rsidP="00B7243E">
      <w:pPr>
        <w:spacing w:before="120" w:line="276" w:lineRule="auto"/>
        <w:jc w:val="both"/>
        <w:rPr>
          <w:rFonts w:ascii="Myanmar Text" w:eastAsia="Arial Unicode MS" w:hAnsi="Myanmar Text" w:cs="Myanmar Text"/>
        </w:rPr>
      </w:pPr>
      <w:r w:rsidRPr="00B7243E">
        <w:rPr>
          <w:rFonts w:ascii="Myanmar Text" w:eastAsia="Arial Unicode MS" w:hAnsi="Myanmar Text" w:cs="Myanmar Text"/>
        </w:rPr>
        <w:t>Prejudice is not tolerated and we are continuously working towards</w:t>
      </w:r>
      <w:r w:rsidR="009A23E2">
        <w:rPr>
          <w:rFonts w:ascii="Myanmar Text" w:eastAsia="Arial Unicode MS" w:hAnsi="Myanmar Text" w:cs="Myanmar Text"/>
        </w:rPr>
        <w:t xml:space="preserve"> building</w:t>
      </w:r>
      <w:r w:rsidRPr="00B7243E">
        <w:rPr>
          <w:rFonts w:ascii="Myanmar Text" w:eastAsia="Arial Unicode MS" w:hAnsi="Myanmar Text" w:cs="Myanmar Text"/>
        </w:rPr>
        <w:t xml:space="preserve"> a </w:t>
      </w:r>
      <w:r w:rsidR="009A23E2">
        <w:rPr>
          <w:rFonts w:ascii="Myanmar Text" w:eastAsia="Arial Unicode MS" w:hAnsi="Myanmar Text" w:cs="Myanmar Text"/>
        </w:rPr>
        <w:t>loving</w:t>
      </w:r>
      <w:r w:rsidRPr="00B7243E">
        <w:rPr>
          <w:rFonts w:ascii="Myanmar Text" w:eastAsia="Arial Unicode MS" w:hAnsi="Myanmar Text" w:cs="Myanmar Text"/>
        </w:rPr>
        <w:t xml:space="preserve"> and respectful environment for our school community</w:t>
      </w:r>
      <w:r w:rsidR="009A23E2">
        <w:rPr>
          <w:rFonts w:ascii="Myanmar Text" w:eastAsia="Arial Unicode MS" w:hAnsi="Myanmar Text" w:cs="Myanmar Text"/>
        </w:rPr>
        <w:t xml:space="preserve"> to flourish</w:t>
      </w:r>
      <w:r w:rsidRPr="00B7243E">
        <w:rPr>
          <w:rFonts w:ascii="Myanmar Text" w:eastAsia="Arial Unicode MS" w:hAnsi="Myanmar Text" w:cs="Myanmar Text"/>
        </w:rPr>
        <w:t>.</w:t>
      </w:r>
    </w:p>
    <w:p w14:paraId="15BFFD41" w14:textId="01636E8C" w:rsidR="00B7243E" w:rsidRDefault="00B7243E" w:rsidP="00B7243E">
      <w:pPr>
        <w:spacing w:before="120" w:line="276" w:lineRule="auto"/>
        <w:jc w:val="both"/>
        <w:rPr>
          <w:rFonts w:ascii="Myanmar Text" w:eastAsia="Arial Unicode MS" w:hAnsi="Myanmar Text" w:cs="Myanmar Text"/>
        </w:rPr>
      </w:pPr>
    </w:p>
    <w:p w14:paraId="7CB7E061" w14:textId="429C5D5B" w:rsidR="00B7243E" w:rsidRPr="00B7243E" w:rsidRDefault="00B7243E" w:rsidP="00B7243E">
      <w:pPr>
        <w:spacing w:before="120" w:line="276" w:lineRule="auto"/>
        <w:jc w:val="both"/>
        <w:rPr>
          <w:rFonts w:ascii="Myanmar Text" w:eastAsia="Arial Unicode MS" w:hAnsi="Myanmar Text" w:cs="Myanmar Text"/>
          <w:b/>
        </w:rPr>
      </w:pPr>
      <w:r w:rsidRPr="00B7243E">
        <w:rPr>
          <w:rFonts w:ascii="Myanmar Text" w:eastAsia="Arial Unicode MS" w:hAnsi="Myanmar Text" w:cs="Myanmar Text"/>
          <w:b/>
        </w:rPr>
        <w:t xml:space="preserve">Equality Objectives </w:t>
      </w:r>
      <w:r>
        <w:rPr>
          <w:rFonts w:ascii="Myanmar Text" w:eastAsia="Arial Unicode MS" w:hAnsi="Myanmar Text" w:cs="Myanmar Text"/>
          <w:b/>
        </w:rPr>
        <w:t>2020-2021</w:t>
      </w:r>
      <w:r w:rsidRPr="00B7243E">
        <w:rPr>
          <w:rFonts w:ascii="Myanmar Text" w:eastAsia="Arial Unicode MS" w:hAnsi="Myanmar Text" w:cs="Myanmar Text"/>
          <w:b/>
        </w:rPr>
        <w:t xml:space="preserve"> </w:t>
      </w:r>
    </w:p>
    <w:p w14:paraId="02092137" w14:textId="5342CA95" w:rsidR="00B7243E" w:rsidRDefault="00B7243E" w:rsidP="00B7243E">
      <w:pPr>
        <w:spacing w:before="120" w:line="276" w:lineRule="auto"/>
        <w:jc w:val="both"/>
        <w:rPr>
          <w:rFonts w:ascii="Myanmar Text" w:eastAsia="Arial Unicode MS" w:hAnsi="Myanmar Text" w:cs="Myanmar Text"/>
        </w:rPr>
      </w:pPr>
      <w:r w:rsidRPr="00B7243E">
        <w:rPr>
          <w:rFonts w:ascii="Myanmar Text" w:eastAsia="Arial Unicode MS" w:hAnsi="Myanmar Text" w:cs="Myanmar Text"/>
        </w:rPr>
        <w:t xml:space="preserve">1. </w:t>
      </w:r>
      <w:r w:rsidR="009A23E2">
        <w:rPr>
          <w:rFonts w:ascii="Myanmar Text" w:eastAsia="Arial Unicode MS" w:hAnsi="Myanmar Text" w:cs="Myanmar Text"/>
        </w:rPr>
        <w:t>E</w:t>
      </w:r>
      <w:r>
        <w:rPr>
          <w:rFonts w:ascii="Myanmar Text" w:eastAsia="Arial Unicode MS" w:hAnsi="Myanmar Text" w:cs="Myanmar Text"/>
        </w:rPr>
        <w:t>mbed a high-quality Relationships and Sex Education curriculum as part of a PSHE curriculum which promotes equality and understanding of diversity</w:t>
      </w:r>
      <w:r w:rsidRPr="00B7243E">
        <w:rPr>
          <w:rFonts w:ascii="Myanmar Text" w:eastAsia="Arial Unicode MS" w:hAnsi="Myanmar Text" w:cs="Myanmar Text"/>
        </w:rPr>
        <w:t xml:space="preserve">.  </w:t>
      </w:r>
    </w:p>
    <w:p w14:paraId="01D15E26" w14:textId="727730A8" w:rsidR="00B7243E" w:rsidRDefault="00B7243E" w:rsidP="00B7243E">
      <w:pPr>
        <w:spacing w:before="120" w:line="276" w:lineRule="auto"/>
        <w:jc w:val="both"/>
        <w:rPr>
          <w:rFonts w:ascii="Myanmar Text" w:eastAsia="Arial Unicode MS" w:hAnsi="Myanmar Text" w:cs="Myanmar Text"/>
        </w:rPr>
      </w:pPr>
      <w:r w:rsidRPr="00B7243E">
        <w:rPr>
          <w:rFonts w:ascii="Myanmar Text" w:eastAsia="Arial Unicode MS" w:hAnsi="Myanmar Text" w:cs="Myanmar Text"/>
        </w:rPr>
        <w:t xml:space="preserve">2. </w:t>
      </w:r>
      <w:r w:rsidR="009A23E2">
        <w:rPr>
          <w:rFonts w:ascii="Myanmar Text" w:eastAsia="Arial Unicode MS" w:hAnsi="Myanmar Text" w:cs="Myanmar Text"/>
        </w:rPr>
        <w:t>Raise the profile of pupil voice in the school as all individuals feel able to contribute.</w:t>
      </w:r>
      <w:r w:rsidRPr="00B7243E">
        <w:rPr>
          <w:rFonts w:ascii="Myanmar Text" w:eastAsia="Arial Unicode MS" w:hAnsi="Myanmar Text" w:cs="Myanmar Text"/>
        </w:rPr>
        <w:t xml:space="preserve"> </w:t>
      </w:r>
    </w:p>
    <w:p w14:paraId="50FC4BFC" w14:textId="77777777" w:rsidR="009A23E2" w:rsidRDefault="00B7243E" w:rsidP="00B7243E">
      <w:pPr>
        <w:spacing w:before="120" w:line="276" w:lineRule="auto"/>
        <w:jc w:val="both"/>
        <w:rPr>
          <w:rFonts w:ascii="Myanmar Text" w:eastAsia="Arial Unicode MS" w:hAnsi="Myanmar Text" w:cs="Myanmar Text"/>
        </w:rPr>
      </w:pPr>
      <w:r w:rsidRPr="00B7243E">
        <w:rPr>
          <w:rFonts w:ascii="Myanmar Text" w:eastAsia="Arial Unicode MS" w:hAnsi="Myanmar Text" w:cs="Myanmar Text"/>
        </w:rPr>
        <w:t>3. Monitor the breadth and depth of children’s understanding of World Faiths an</w:t>
      </w:r>
      <w:r w:rsidR="009A23E2">
        <w:rPr>
          <w:rFonts w:ascii="Myanmar Text" w:eastAsia="Arial Unicode MS" w:hAnsi="Myanmar Text" w:cs="Myanmar Text"/>
        </w:rPr>
        <w:t>d how this increases over time.</w:t>
      </w:r>
    </w:p>
    <w:p w14:paraId="0E4B5509" w14:textId="472C6F9C" w:rsidR="00B7243E" w:rsidRPr="00B7243E" w:rsidRDefault="009A23E2" w:rsidP="00B7243E">
      <w:pPr>
        <w:spacing w:before="120" w:line="276" w:lineRule="auto"/>
        <w:jc w:val="both"/>
        <w:rPr>
          <w:rFonts w:ascii="Myanmar Text" w:eastAsia="Arial Unicode MS" w:hAnsi="Myanmar Text" w:cs="Myanmar Text"/>
        </w:rPr>
      </w:pPr>
      <w:r>
        <w:rPr>
          <w:rFonts w:ascii="Myanmar Text" w:eastAsia="Arial Unicode MS" w:hAnsi="Myanmar Text" w:cs="Myanmar Text"/>
        </w:rPr>
        <w:t xml:space="preserve">4. </w:t>
      </w:r>
      <w:r w:rsidR="00B7243E">
        <w:rPr>
          <w:rFonts w:ascii="Myanmar Text" w:eastAsia="Arial Unicode MS" w:hAnsi="Myanmar Text" w:cs="Myanmar Text"/>
        </w:rPr>
        <w:t xml:space="preserve">Ensure </w:t>
      </w:r>
      <w:r>
        <w:rPr>
          <w:rFonts w:ascii="Myanmar Text" w:eastAsia="Arial Unicode MS" w:hAnsi="Myanmar Text" w:cs="Myanmar Text"/>
        </w:rPr>
        <w:t>Vacancies are advertised to a diverse labour market.</w:t>
      </w:r>
    </w:p>
    <w:p w14:paraId="0E9769E8" w14:textId="4EA3EE49" w:rsidR="00074E89" w:rsidRPr="00B7243E" w:rsidRDefault="00074E89" w:rsidP="00B7243E">
      <w:pPr>
        <w:spacing w:line="276" w:lineRule="auto"/>
        <w:jc w:val="both"/>
        <w:rPr>
          <w:rFonts w:ascii="Myanmar Text" w:eastAsia="Arial Unicode MS" w:hAnsi="Myanmar Text" w:cs="Myanmar Text"/>
        </w:rPr>
      </w:pPr>
    </w:p>
    <w:sectPr w:rsidR="00074E89" w:rsidRPr="00B7243E" w:rsidSect="00BD30B5">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0CCB" w14:textId="77777777" w:rsidR="00406611" w:rsidRDefault="00406611" w:rsidP="00920131">
      <w:r>
        <w:separator/>
      </w:r>
    </w:p>
  </w:endnote>
  <w:endnote w:type="continuationSeparator" w:id="0">
    <w:p w14:paraId="3CB59FF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C0F5" w14:textId="77777777" w:rsidR="00406611" w:rsidRDefault="00406611" w:rsidP="00920131">
      <w:r>
        <w:separator/>
      </w:r>
    </w:p>
  </w:footnote>
  <w:footnote w:type="continuationSeparator" w:id="0">
    <w:p w14:paraId="1928118A" w14:textId="77777777" w:rsidR="00406611" w:rsidRDefault="00406611" w:rsidP="00920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2"/>
  </w:num>
  <w:num w:numId="5">
    <w:abstractNumId w:val="0"/>
  </w:num>
  <w:num w:numId="6">
    <w:abstractNumId w:val="14"/>
  </w:num>
  <w:num w:numId="7">
    <w:abstractNumId w:val="7"/>
  </w:num>
  <w:num w:numId="8">
    <w:abstractNumId w:val="2"/>
  </w:num>
  <w:num w:numId="9">
    <w:abstractNumId w:val="15"/>
  </w:num>
  <w:num w:numId="10">
    <w:abstractNumId w:val="16"/>
  </w:num>
  <w:num w:numId="11">
    <w:abstractNumId w:val="6"/>
  </w:num>
  <w:num w:numId="12">
    <w:abstractNumId w:val="8"/>
  </w:num>
  <w:num w:numId="13">
    <w:abstractNumId w:val="4"/>
  </w:num>
  <w:num w:numId="14">
    <w:abstractNumId w:val="9"/>
  </w:num>
  <w:num w:numId="15">
    <w:abstractNumId w:val="13"/>
  </w:num>
  <w:num w:numId="16">
    <w:abstractNumId w:val="5"/>
  </w:num>
  <w:num w:numId="1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0"/>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2A11"/>
    <w:rsid w:val="00021B95"/>
    <w:rsid w:val="000579FE"/>
    <w:rsid w:val="0007445B"/>
    <w:rsid w:val="00074E89"/>
    <w:rsid w:val="000754E1"/>
    <w:rsid w:val="0009205F"/>
    <w:rsid w:val="000A63F4"/>
    <w:rsid w:val="000B35C1"/>
    <w:rsid w:val="000C238B"/>
    <w:rsid w:val="000C44DE"/>
    <w:rsid w:val="000D1C84"/>
    <w:rsid w:val="00112438"/>
    <w:rsid w:val="00132880"/>
    <w:rsid w:val="00154FA1"/>
    <w:rsid w:val="00194546"/>
    <w:rsid w:val="001A4E91"/>
    <w:rsid w:val="001A55DD"/>
    <w:rsid w:val="001B33FD"/>
    <w:rsid w:val="001B4006"/>
    <w:rsid w:val="001C6A0F"/>
    <w:rsid w:val="00224B10"/>
    <w:rsid w:val="0024790B"/>
    <w:rsid w:val="002A64DB"/>
    <w:rsid w:val="002C0DB0"/>
    <w:rsid w:val="002C594C"/>
    <w:rsid w:val="002E517E"/>
    <w:rsid w:val="002F3758"/>
    <w:rsid w:val="00316BEA"/>
    <w:rsid w:val="003467F6"/>
    <w:rsid w:val="00376921"/>
    <w:rsid w:val="003B08AA"/>
    <w:rsid w:val="003C24D7"/>
    <w:rsid w:val="003C5EA5"/>
    <w:rsid w:val="00406611"/>
    <w:rsid w:val="004246CD"/>
    <w:rsid w:val="00444F22"/>
    <w:rsid w:val="00445BD7"/>
    <w:rsid w:val="00446E23"/>
    <w:rsid w:val="00460B5A"/>
    <w:rsid w:val="00476EC5"/>
    <w:rsid w:val="00483349"/>
    <w:rsid w:val="004A3CA4"/>
    <w:rsid w:val="004D3324"/>
    <w:rsid w:val="004D5901"/>
    <w:rsid w:val="004E2E81"/>
    <w:rsid w:val="004E5696"/>
    <w:rsid w:val="00511636"/>
    <w:rsid w:val="00546C67"/>
    <w:rsid w:val="005703ED"/>
    <w:rsid w:val="00584720"/>
    <w:rsid w:val="00587DA0"/>
    <w:rsid w:val="005B5A6B"/>
    <w:rsid w:val="005D6264"/>
    <w:rsid w:val="005E585A"/>
    <w:rsid w:val="00613EE1"/>
    <w:rsid w:val="00615DCD"/>
    <w:rsid w:val="006270DC"/>
    <w:rsid w:val="00627A79"/>
    <w:rsid w:val="006340EA"/>
    <w:rsid w:val="00650CE0"/>
    <w:rsid w:val="00653496"/>
    <w:rsid w:val="006539C2"/>
    <w:rsid w:val="0069016A"/>
    <w:rsid w:val="006D0E1C"/>
    <w:rsid w:val="006E369F"/>
    <w:rsid w:val="006E7AE0"/>
    <w:rsid w:val="0070175A"/>
    <w:rsid w:val="00731D00"/>
    <w:rsid w:val="00741C97"/>
    <w:rsid w:val="00744D41"/>
    <w:rsid w:val="00770355"/>
    <w:rsid w:val="00770464"/>
    <w:rsid w:val="007759FD"/>
    <w:rsid w:val="00797E68"/>
    <w:rsid w:val="00804E7F"/>
    <w:rsid w:val="00813CC6"/>
    <w:rsid w:val="00817C47"/>
    <w:rsid w:val="00920131"/>
    <w:rsid w:val="009462F4"/>
    <w:rsid w:val="00956CDC"/>
    <w:rsid w:val="009772B5"/>
    <w:rsid w:val="00977FB5"/>
    <w:rsid w:val="009820B6"/>
    <w:rsid w:val="0098243C"/>
    <w:rsid w:val="009A1568"/>
    <w:rsid w:val="009A23E2"/>
    <w:rsid w:val="009B0108"/>
    <w:rsid w:val="009B3451"/>
    <w:rsid w:val="009B3521"/>
    <w:rsid w:val="009B5A59"/>
    <w:rsid w:val="009B72FA"/>
    <w:rsid w:val="009D14C5"/>
    <w:rsid w:val="00A06426"/>
    <w:rsid w:val="00A06848"/>
    <w:rsid w:val="00A26F48"/>
    <w:rsid w:val="00A56CC1"/>
    <w:rsid w:val="00A61022"/>
    <w:rsid w:val="00A66263"/>
    <w:rsid w:val="00A97403"/>
    <w:rsid w:val="00A975F7"/>
    <w:rsid w:val="00AD49A0"/>
    <w:rsid w:val="00AE0C20"/>
    <w:rsid w:val="00B16AA3"/>
    <w:rsid w:val="00B318A9"/>
    <w:rsid w:val="00B33E4D"/>
    <w:rsid w:val="00B54383"/>
    <w:rsid w:val="00B62578"/>
    <w:rsid w:val="00B7243E"/>
    <w:rsid w:val="00B77BF8"/>
    <w:rsid w:val="00B815B2"/>
    <w:rsid w:val="00B97150"/>
    <w:rsid w:val="00BC1AAC"/>
    <w:rsid w:val="00BD30B5"/>
    <w:rsid w:val="00BD62A0"/>
    <w:rsid w:val="00BE5001"/>
    <w:rsid w:val="00C07F4C"/>
    <w:rsid w:val="00C94B3F"/>
    <w:rsid w:val="00CB0E08"/>
    <w:rsid w:val="00CD5DB0"/>
    <w:rsid w:val="00D0310C"/>
    <w:rsid w:val="00D04013"/>
    <w:rsid w:val="00D25689"/>
    <w:rsid w:val="00D4456B"/>
    <w:rsid w:val="00D46E3B"/>
    <w:rsid w:val="00D53A1A"/>
    <w:rsid w:val="00D729AA"/>
    <w:rsid w:val="00D81198"/>
    <w:rsid w:val="00D81FA8"/>
    <w:rsid w:val="00DA3FBF"/>
    <w:rsid w:val="00DB6997"/>
    <w:rsid w:val="00DE7EB8"/>
    <w:rsid w:val="00E065F0"/>
    <w:rsid w:val="00E14201"/>
    <w:rsid w:val="00E233F6"/>
    <w:rsid w:val="00E3078A"/>
    <w:rsid w:val="00E41F6C"/>
    <w:rsid w:val="00E55642"/>
    <w:rsid w:val="00E82856"/>
    <w:rsid w:val="00E95F9B"/>
    <w:rsid w:val="00EB158F"/>
    <w:rsid w:val="00EE7DAD"/>
    <w:rsid w:val="00F372AF"/>
    <w:rsid w:val="00F43A1D"/>
    <w:rsid w:val="00F43AD2"/>
    <w:rsid w:val="00F4597E"/>
    <w:rsid w:val="00F5441B"/>
    <w:rsid w:val="00F63E89"/>
    <w:rsid w:val="00F70701"/>
    <w:rsid w:val="00F83561"/>
    <w:rsid w:val="00F91D5A"/>
    <w:rsid w:val="00F96DE0"/>
    <w:rsid w:val="00FC7FDA"/>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256BC4"/>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2F2F30"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semiHidden/>
    <w:unhideWhenUsed/>
    <w:rsid w:val="00D04013"/>
    <w:rPr>
      <w:sz w:val="20"/>
      <w:szCs w:val="20"/>
    </w:rPr>
  </w:style>
  <w:style w:type="character" w:customStyle="1" w:styleId="CommentTextChar">
    <w:name w:val="Comment Text Char"/>
    <w:basedOn w:val="DefaultParagraphFont"/>
    <w:link w:val="CommentText"/>
    <w:uiPriority w:val="99"/>
    <w:semiHidden/>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9B72FA"/>
    <w:rPr>
      <w:color w:val="0000FF" w:themeColor="followedHyperlink"/>
      <w:u w:val="single"/>
    </w:rPr>
  </w:style>
  <w:style w:type="paragraph" w:styleId="NoSpacing">
    <w:name w:val="No Spacing"/>
    <w:basedOn w:val="Normal"/>
    <w:link w:val="NoSpacingChar"/>
    <w:uiPriority w:val="1"/>
    <w:qFormat/>
    <w:rsid w:val="009A23E2"/>
    <w:rPr>
      <w:rFonts w:ascii="Calibri" w:eastAsiaTheme="minorHAnsi" w:hAnsi="Calibri" w:cs="Times New Roman"/>
      <w:szCs w:val="22"/>
    </w:rPr>
  </w:style>
  <w:style w:type="character" w:customStyle="1" w:styleId="NoSpacingChar">
    <w:name w:val="No Spacing Char"/>
    <w:link w:val="NoSpacing"/>
    <w:uiPriority w:val="1"/>
    <w:rsid w:val="009A23E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E1DF-137D-4F7E-B752-C35539A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Andrew Taylor</cp:lastModifiedBy>
  <cp:revision>4</cp:revision>
  <dcterms:created xsi:type="dcterms:W3CDTF">2020-10-20T08:13:00Z</dcterms:created>
  <dcterms:modified xsi:type="dcterms:W3CDTF">2021-02-26T10:35:00Z</dcterms:modified>
</cp:coreProperties>
</file>